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28DD" w:rsidRPr="007526CA" w:rsidRDefault="000F28DD" w:rsidP="007A54B6">
      <w:pPr>
        <w:pStyle w:val="Titolo6"/>
        <w:numPr>
          <w:ilvl w:val="0"/>
          <w:numId w:val="0"/>
        </w:numPr>
        <w:rPr>
          <w:rFonts w:ascii="Tahoma" w:hAnsi="Tahoma" w:cs="Tahoma"/>
          <w:color w:val="auto"/>
          <w:szCs w:val="24"/>
          <w:lang w:val="en-GB"/>
        </w:rPr>
      </w:pPr>
      <w:bookmarkStart w:id="0" w:name="_GoBack"/>
      <w:bookmarkEnd w:id="0"/>
      <w:r>
        <w:rPr>
          <w:rFonts w:ascii="Tahoma" w:hAnsi="Tahoma" w:cs="Tahoma"/>
          <w:color w:val="auto"/>
          <w:szCs w:val="24"/>
          <w:lang w:val="en-GB"/>
        </w:rPr>
        <w:t>Fiche Entreprise</w:t>
      </w:r>
    </w:p>
    <w:tbl>
      <w:tblPr>
        <w:tblW w:w="10880" w:type="dxa"/>
        <w:tblInd w:w="-37" w:type="dxa"/>
        <w:tblLayout w:type="fixed"/>
        <w:tblCellMar>
          <w:left w:w="70" w:type="dxa"/>
          <w:right w:w="70" w:type="dxa"/>
        </w:tblCellMar>
        <w:tblLook w:val="0000" w:firstRow="0" w:lastRow="0" w:firstColumn="0" w:lastColumn="0" w:noHBand="0" w:noVBand="0"/>
      </w:tblPr>
      <w:tblGrid>
        <w:gridCol w:w="3626"/>
        <w:gridCol w:w="1301"/>
        <w:gridCol w:w="2326"/>
        <w:gridCol w:w="3627"/>
      </w:tblGrid>
      <w:tr w:rsidR="009C3388" w:rsidRPr="000F28DD">
        <w:tc>
          <w:tcPr>
            <w:tcW w:w="10880" w:type="dxa"/>
            <w:gridSpan w:val="4"/>
            <w:tcBorders>
              <w:top w:val="single" w:sz="4" w:space="0" w:color="000000"/>
              <w:left w:val="single" w:sz="4" w:space="0" w:color="000000"/>
              <w:bottom w:val="single" w:sz="4" w:space="0" w:color="000000"/>
              <w:right w:val="single" w:sz="4" w:space="0" w:color="000000"/>
            </w:tcBorders>
            <w:shd w:val="clear" w:color="auto" w:fill="auto"/>
          </w:tcPr>
          <w:p w:rsidR="009C3388" w:rsidRPr="000115C1" w:rsidRDefault="000F28DD" w:rsidP="002B311D">
            <w:pPr>
              <w:pStyle w:val="Intestazione"/>
              <w:tabs>
                <w:tab w:val="clear" w:pos="9072"/>
              </w:tabs>
              <w:snapToGrid w:val="0"/>
              <w:spacing w:line="360" w:lineRule="auto"/>
              <w:ind w:right="-918"/>
              <w:rPr>
                <w:rFonts w:ascii="Tahoma" w:hAnsi="Tahoma" w:cs="Tahoma"/>
                <w:sz w:val="24"/>
                <w:szCs w:val="24"/>
                <w:lang w:val="it-IT"/>
              </w:rPr>
            </w:pPr>
            <w:r w:rsidRPr="000115C1">
              <w:rPr>
                <w:rFonts w:ascii="Tahoma" w:hAnsi="Tahoma" w:cs="Tahoma"/>
                <w:sz w:val="24"/>
                <w:szCs w:val="24"/>
                <w:lang w:val="fr-FR"/>
              </w:rPr>
              <w:t>Raison sociale:</w:t>
            </w:r>
          </w:p>
        </w:tc>
      </w:tr>
      <w:tr w:rsidR="009C3388" w:rsidRPr="000F28DD" w:rsidTr="00941673">
        <w:tc>
          <w:tcPr>
            <w:tcW w:w="4927" w:type="dxa"/>
            <w:gridSpan w:val="2"/>
            <w:tcBorders>
              <w:top w:val="single" w:sz="4" w:space="0" w:color="000000"/>
              <w:left w:val="single" w:sz="4" w:space="0" w:color="000000"/>
              <w:bottom w:val="single" w:sz="4" w:space="0" w:color="000000"/>
            </w:tcBorders>
            <w:shd w:val="clear" w:color="auto" w:fill="auto"/>
          </w:tcPr>
          <w:p w:rsidR="009C3388" w:rsidRPr="000115C1" w:rsidRDefault="000F28DD">
            <w:pPr>
              <w:snapToGrid w:val="0"/>
              <w:spacing w:line="360" w:lineRule="auto"/>
              <w:rPr>
                <w:rFonts w:ascii="Tahoma" w:hAnsi="Tahoma" w:cs="Tahoma"/>
              </w:rPr>
            </w:pPr>
            <w:r w:rsidRPr="000115C1">
              <w:rPr>
                <w:rFonts w:ascii="Tahoma" w:hAnsi="Tahoma" w:cs="Tahoma"/>
                <w:lang w:val="fr-FR"/>
              </w:rPr>
              <w:t>Prénom:</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C3388" w:rsidRPr="000115C1" w:rsidRDefault="000F28DD">
            <w:pPr>
              <w:snapToGrid w:val="0"/>
              <w:spacing w:line="360" w:lineRule="auto"/>
              <w:rPr>
                <w:rFonts w:ascii="Tahoma" w:hAnsi="Tahoma" w:cs="Tahoma"/>
              </w:rPr>
            </w:pPr>
            <w:r w:rsidRPr="000115C1">
              <w:rPr>
                <w:rFonts w:ascii="Tahoma" w:hAnsi="Tahoma" w:cs="Tahoma"/>
                <w:lang w:val="fr-FR"/>
              </w:rPr>
              <w:t>Nom:</w:t>
            </w:r>
          </w:p>
        </w:tc>
      </w:tr>
      <w:tr w:rsidR="009C3388" w:rsidRPr="000F28DD">
        <w:tc>
          <w:tcPr>
            <w:tcW w:w="10880" w:type="dxa"/>
            <w:gridSpan w:val="4"/>
            <w:tcBorders>
              <w:top w:val="single" w:sz="4" w:space="0" w:color="000000"/>
              <w:left w:val="single" w:sz="4" w:space="0" w:color="000000"/>
              <w:bottom w:val="single" w:sz="4" w:space="0" w:color="000000"/>
              <w:right w:val="single" w:sz="4" w:space="0" w:color="000000"/>
            </w:tcBorders>
            <w:shd w:val="clear" w:color="auto" w:fill="auto"/>
          </w:tcPr>
          <w:p w:rsidR="009C3388" w:rsidRPr="000115C1" w:rsidRDefault="000F28DD">
            <w:pPr>
              <w:snapToGrid w:val="0"/>
              <w:spacing w:line="360" w:lineRule="auto"/>
              <w:rPr>
                <w:rFonts w:ascii="Tahoma" w:hAnsi="Tahoma" w:cs="Tahoma"/>
              </w:rPr>
            </w:pPr>
            <w:r w:rsidRPr="000115C1">
              <w:rPr>
                <w:rFonts w:ascii="Tahoma" w:hAnsi="Tahoma" w:cs="Tahoma"/>
              </w:rPr>
              <w:t>Adresse:</w:t>
            </w:r>
            <w:r w:rsidR="009C3388" w:rsidRPr="000115C1">
              <w:rPr>
                <w:rFonts w:ascii="Tahoma" w:hAnsi="Tahoma" w:cs="Tahoma"/>
              </w:rPr>
              <w:t xml:space="preserve"> </w:t>
            </w:r>
          </w:p>
        </w:tc>
      </w:tr>
      <w:tr w:rsidR="000C0565" w:rsidRPr="000F28DD">
        <w:trPr>
          <w:trHeight w:val="343"/>
        </w:trPr>
        <w:tc>
          <w:tcPr>
            <w:tcW w:w="3626" w:type="dxa"/>
            <w:tcBorders>
              <w:top w:val="single" w:sz="4" w:space="0" w:color="000000"/>
              <w:left w:val="single" w:sz="4" w:space="0" w:color="000000"/>
              <w:bottom w:val="single" w:sz="4" w:space="0" w:color="000000"/>
              <w:right w:val="single" w:sz="4" w:space="0" w:color="000000"/>
            </w:tcBorders>
            <w:shd w:val="clear" w:color="auto" w:fill="auto"/>
          </w:tcPr>
          <w:p w:rsidR="000C0565" w:rsidRPr="000115C1" w:rsidRDefault="000F28DD">
            <w:pPr>
              <w:pStyle w:val="Intestazione"/>
              <w:tabs>
                <w:tab w:val="clear" w:pos="9072"/>
              </w:tabs>
              <w:snapToGrid w:val="0"/>
              <w:spacing w:line="360" w:lineRule="auto"/>
              <w:rPr>
                <w:rFonts w:ascii="Tahoma" w:hAnsi="Tahoma" w:cs="Tahoma"/>
                <w:sz w:val="24"/>
                <w:szCs w:val="24"/>
                <w:lang w:val="it-IT"/>
              </w:rPr>
            </w:pPr>
            <w:r w:rsidRPr="000115C1">
              <w:rPr>
                <w:rFonts w:ascii="Tahoma" w:hAnsi="Tahoma" w:cs="Tahoma"/>
                <w:sz w:val="24"/>
                <w:szCs w:val="24"/>
                <w:lang w:val="fr-FR"/>
              </w:rPr>
              <w:t>Code Postal</w:t>
            </w:r>
            <w:r w:rsidR="000C0565" w:rsidRPr="000115C1">
              <w:rPr>
                <w:rFonts w:ascii="Tahoma" w:hAnsi="Tahoma" w:cs="Tahoma"/>
                <w:sz w:val="24"/>
                <w:szCs w:val="24"/>
                <w:lang w:val="en-GB"/>
              </w:rPr>
              <w:t xml:space="preserve">:                                          </w:t>
            </w:r>
          </w:p>
        </w:tc>
        <w:tc>
          <w:tcPr>
            <w:tcW w:w="3627" w:type="dxa"/>
            <w:gridSpan w:val="2"/>
            <w:tcBorders>
              <w:top w:val="single" w:sz="4" w:space="0" w:color="000000"/>
              <w:left w:val="single" w:sz="4" w:space="0" w:color="000000"/>
              <w:bottom w:val="single" w:sz="4" w:space="0" w:color="000000"/>
              <w:right w:val="single" w:sz="4" w:space="0" w:color="000000"/>
            </w:tcBorders>
            <w:shd w:val="clear" w:color="auto" w:fill="auto"/>
          </w:tcPr>
          <w:p w:rsidR="000C0565" w:rsidRPr="000115C1" w:rsidRDefault="000F28DD">
            <w:pPr>
              <w:pStyle w:val="Intestazione"/>
              <w:tabs>
                <w:tab w:val="clear" w:pos="9072"/>
              </w:tabs>
              <w:snapToGrid w:val="0"/>
              <w:spacing w:line="360" w:lineRule="auto"/>
              <w:rPr>
                <w:rFonts w:ascii="Tahoma" w:hAnsi="Tahoma" w:cs="Tahoma"/>
                <w:sz w:val="24"/>
                <w:szCs w:val="24"/>
                <w:lang w:val="it-IT"/>
              </w:rPr>
            </w:pPr>
            <w:r w:rsidRPr="000115C1">
              <w:rPr>
                <w:rFonts w:ascii="Tahoma" w:hAnsi="Tahoma" w:cs="Tahoma"/>
                <w:sz w:val="24"/>
                <w:szCs w:val="24"/>
                <w:lang w:val="fr-FR"/>
              </w:rPr>
              <w:t>Ville</w:t>
            </w:r>
            <w:r w:rsidR="008362FF" w:rsidRPr="000115C1">
              <w:rPr>
                <w:rFonts w:ascii="Tahoma" w:hAnsi="Tahoma" w:cs="Tahoma"/>
                <w:sz w:val="24"/>
                <w:szCs w:val="24"/>
                <w:lang w:val="it-IT"/>
              </w:rPr>
              <w:t>:</w:t>
            </w:r>
          </w:p>
        </w:tc>
        <w:tc>
          <w:tcPr>
            <w:tcW w:w="3627" w:type="dxa"/>
            <w:tcBorders>
              <w:top w:val="single" w:sz="4" w:space="0" w:color="000000"/>
              <w:left w:val="single" w:sz="4" w:space="0" w:color="000000"/>
              <w:bottom w:val="single" w:sz="4" w:space="0" w:color="000000"/>
              <w:right w:val="single" w:sz="4" w:space="0" w:color="000000"/>
            </w:tcBorders>
            <w:shd w:val="clear" w:color="auto" w:fill="auto"/>
          </w:tcPr>
          <w:p w:rsidR="000C0565" w:rsidRPr="000115C1" w:rsidRDefault="000F28DD">
            <w:pPr>
              <w:pStyle w:val="Intestazione"/>
              <w:tabs>
                <w:tab w:val="clear" w:pos="9072"/>
              </w:tabs>
              <w:snapToGrid w:val="0"/>
              <w:spacing w:line="360" w:lineRule="auto"/>
              <w:rPr>
                <w:rFonts w:ascii="Tahoma" w:hAnsi="Tahoma" w:cs="Tahoma"/>
                <w:sz w:val="24"/>
                <w:szCs w:val="24"/>
                <w:lang w:val="it-IT"/>
              </w:rPr>
            </w:pPr>
            <w:r w:rsidRPr="000115C1">
              <w:rPr>
                <w:rFonts w:ascii="Tahoma" w:hAnsi="Tahoma" w:cs="Tahoma"/>
                <w:sz w:val="24"/>
                <w:szCs w:val="24"/>
                <w:lang w:val="fr-FR"/>
              </w:rPr>
              <w:t>Pays</w:t>
            </w:r>
            <w:r w:rsidR="008362FF" w:rsidRPr="000115C1">
              <w:rPr>
                <w:rFonts w:ascii="Tahoma" w:hAnsi="Tahoma" w:cs="Tahoma"/>
                <w:sz w:val="24"/>
                <w:szCs w:val="24"/>
                <w:lang w:val="it-IT"/>
              </w:rPr>
              <w:t>:</w:t>
            </w:r>
          </w:p>
        </w:tc>
      </w:tr>
      <w:tr w:rsidR="009C3388" w:rsidRPr="00685733" w:rsidTr="00941673">
        <w:tc>
          <w:tcPr>
            <w:tcW w:w="4927" w:type="dxa"/>
            <w:gridSpan w:val="2"/>
            <w:tcBorders>
              <w:top w:val="single" w:sz="4" w:space="0" w:color="000000"/>
              <w:left w:val="single" w:sz="4" w:space="0" w:color="000000"/>
              <w:bottom w:val="single" w:sz="4" w:space="0" w:color="000000"/>
            </w:tcBorders>
            <w:shd w:val="clear" w:color="auto" w:fill="auto"/>
          </w:tcPr>
          <w:p w:rsidR="009C3388" w:rsidRPr="002B2095" w:rsidRDefault="000F28DD">
            <w:pPr>
              <w:snapToGrid w:val="0"/>
              <w:spacing w:line="360" w:lineRule="auto"/>
              <w:rPr>
                <w:rFonts w:ascii="Tahoma" w:hAnsi="Tahoma" w:cs="Tahoma"/>
                <w:lang w:val="fr-FR"/>
              </w:rPr>
            </w:pPr>
            <w:r w:rsidRPr="002B2095">
              <w:rPr>
                <w:rFonts w:ascii="Tahoma" w:hAnsi="Tahoma" w:cs="Tahoma"/>
                <w:lang w:val="fr-FR"/>
              </w:rPr>
              <w:t>Tél.</w:t>
            </w:r>
            <w:r w:rsidR="009740C9" w:rsidRPr="002B2095">
              <w:rPr>
                <w:rFonts w:ascii="Tahoma" w:hAnsi="Tahoma" w:cs="Tahoma"/>
                <w:lang w:val="fr-FR"/>
              </w:rPr>
              <w:t xml:space="preserve"> (</w:t>
            </w:r>
            <w:r w:rsidR="004B17D2" w:rsidRPr="002B2095">
              <w:rPr>
                <w:rFonts w:ascii="Tahoma" w:hAnsi="Tahoma" w:cs="Tahoma"/>
                <w:lang w:val="fr-FR"/>
              </w:rPr>
              <w:t xml:space="preserve">svp </w:t>
            </w:r>
            <w:r w:rsidR="0074531E" w:rsidRPr="002B2095">
              <w:rPr>
                <w:rFonts w:ascii="Tahoma" w:hAnsi="Tahoma" w:cs="Tahoma"/>
                <w:lang w:val="fr-FR"/>
              </w:rPr>
              <w:t>ajoutez le code International</w:t>
            </w:r>
            <w:r w:rsidR="009740C9" w:rsidRPr="002B2095">
              <w:rPr>
                <w:rFonts w:ascii="Tahoma" w:hAnsi="Tahoma" w:cs="Tahoma"/>
                <w:lang w:val="fr-FR"/>
              </w:rPr>
              <w:t>)</w:t>
            </w:r>
            <w:r w:rsidRPr="002B2095">
              <w:rPr>
                <w:rFonts w:ascii="Tahoma" w:hAnsi="Tahoma" w:cs="Tahoma"/>
                <w:lang w:val="fr-FR"/>
              </w:rPr>
              <w:t>:</w:t>
            </w:r>
          </w:p>
          <w:p w:rsidR="009740C9" w:rsidRPr="002B2095" w:rsidRDefault="009740C9">
            <w:pPr>
              <w:snapToGrid w:val="0"/>
              <w:spacing w:line="360" w:lineRule="auto"/>
              <w:rPr>
                <w:rFonts w:ascii="Tahoma" w:hAnsi="Tahoma" w:cs="Tahoma"/>
                <w:lang w:val="fr-FR"/>
              </w:rPr>
            </w:pP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C3388" w:rsidRPr="000115C1" w:rsidRDefault="0074531E">
            <w:pPr>
              <w:snapToGrid w:val="0"/>
              <w:spacing w:line="360" w:lineRule="auto"/>
              <w:rPr>
                <w:rFonts w:ascii="Tahoma" w:hAnsi="Tahoma" w:cs="Tahoma"/>
                <w:lang w:val="fr-FR"/>
              </w:rPr>
            </w:pPr>
            <w:r w:rsidRPr="000115C1">
              <w:rPr>
                <w:rFonts w:ascii="Tahoma" w:hAnsi="Tahoma" w:cs="Tahoma"/>
                <w:lang w:val="fr-FR"/>
              </w:rPr>
              <w:t>Contact</w:t>
            </w:r>
            <w:r w:rsidR="004B17D2" w:rsidRPr="000115C1">
              <w:rPr>
                <w:rFonts w:ascii="Tahoma" w:hAnsi="Tahoma" w:cs="Tahoma"/>
                <w:lang w:val="fr-FR"/>
              </w:rPr>
              <w:t xml:space="preserve"> en ligne sur </w:t>
            </w:r>
            <w:r w:rsidR="004E5BC9" w:rsidRPr="000115C1">
              <w:rPr>
                <w:rFonts w:ascii="Tahoma" w:hAnsi="Tahoma" w:cs="Tahoma"/>
                <w:lang w:val="fr-FR"/>
              </w:rPr>
              <w:t>Skype</w:t>
            </w:r>
            <w:r w:rsidR="009740C9" w:rsidRPr="000115C1">
              <w:rPr>
                <w:rFonts w:ascii="Tahoma" w:hAnsi="Tahoma" w:cs="Tahoma"/>
                <w:lang w:val="fr-FR"/>
              </w:rPr>
              <w:t>:</w:t>
            </w:r>
          </w:p>
        </w:tc>
      </w:tr>
      <w:tr w:rsidR="009C3388" w:rsidRPr="00685733" w:rsidTr="00941673">
        <w:trPr>
          <w:trHeight w:val="373"/>
        </w:trPr>
        <w:tc>
          <w:tcPr>
            <w:tcW w:w="4927" w:type="dxa"/>
            <w:gridSpan w:val="2"/>
            <w:tcBorders>
              <w:top w:val="single" w:sz="4" w:space="0" w:color="000000"/>
              <w:left w:val="single" w:sz="4" w:space="0" w:color="000000"/>
              <w:bottom w:val="single" w:sz="4" w:space="0" w:color="000000"/>
            </w:tcBorders>
            <w:shd w:val="clear" w:color="auto" w:fill="auto"/>
          </w:tcPr>
          <w:p w:rsidR="009C3388" w:rsidRPr="000115C1" w:rsidRDefault="009C3388" w:rsidP="009740C9">
            <w:pPr>
              <w:snapToGrid w:val="0"/>
              <w:spacing w:line="360" w:lineRule="auto"/>
              <w:rPr>
                <w:rFonts w:ascii="Tahoma" w:hAnsi="Tahoma" w:cs="Tahoma"/>
                <w:lang w:val="fr-FR"/>
              </w:rPr>
            </w:pPr>
            <w:r w:rsidRPr="000115C1">
              <w:rPr>
                <w:rFonts w:ascii="Tahoma" w:hAnsi="Tahoma" w:cs="Tahoma"/>
                <w:lang w:val="fr-FR"/>
              </w:rPr>
              <w:t xml:space="preserve">E-mail: </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740C9" w:rsidRPr="000115C1" w:rsidRDefault="009740C9" w:rsidP="009740C9">
            <w:pPr>
              <w:snapToGrid w:val="0"/>
              <w:spacing w:line="360" w:lineRule="auto"/>
              <w:rPr>
                <w:rFonts w:ascii="Tahoma" w:hAnsi="Tahoma" w:cs="Tahoma"/>
                <w:lang w:val="fr-FR"/>
              </w:rPr>
            </w:pPr>
            <w:r w:rsidRPr="000115C1">
              <w:rPr>
                <w:rFonts w:ascii="Tahoma" w:hAnsi="Tahoma" w:cs="Tahoma"/>
                <w:lang w:val="fr-FR"/>
              </w:rPr>
              <w:t xml:space="preserve">Portable </w:t>
            </w:r>
            <w:r w:rsidR="000F28DD" w:rsidRPr="000115C1">
              <w:rPr>
                <w:rFonts w:ascii="Tahoma" w:hAnsi="Tahoma" w:cs="Tahoma"/>
                <w:lang w:val="fr-FR"/>
              </w:rPr>
              <w:t xml:space="preserve">utilisé </w:t>
            </w:r>
            <w:r w:rsidR="0074531E" w:rsidRPr="000115C1">
              <w:rPr>
                <w:rFonts w:ascii="Tahoma" w:hAnsi="Tahoma" w:cs="Tahoma"/>
                <w:lang w:val="fr-FR"/>
              </w:rPr>
              <w:t>pendant l</w:t>
            </w:r>
            <w:r w:rsidR="000F28DD" w:rsidRPr="000115C1">
              <w:rPr>
                <w:rFonts w:ascii="Tahoma" w:hAnsi="Tahoma" w:cs="Tahoma"/>
                <w:lang w:val="fr-FR"/>
              </w:rPr>
              <w:t>e salon</w:t>
            </w:r>
            <w:r w:rsidRPr="000115C1">
              <w:rPr>
                <w:rFonts w:ascii="Tahoma" w:hAnsi="Tahoma" w:cs="Tahoma"/>
                <w:lang w:val="fr-FR"/>
              </w:rPr>
              <w:t xml:space="preserve"> </w:t>
            </w:r>
            <w:r w:rsidRPr="002B2095">
              <w:rPr>
                <w:rFonts w:ascii="Tahoma" w:hAnsi="Tahoma" w:cs="Tahoma"/>
                <w:lang w:val="fr-FR"/>
              </w:rPr>
              <w:t>(</w:t>
            </w:r>
            <w:r w:rsidR="004B17D2" w:rsidRPr="002B2095">
              <w:rPr>
                <w:rFonts w:ascii="Tahoma" w:hAnsi="Tahoma" w:cs="Tahoma"/>
                <w:lang w:val="fr-FR"/>
              </w:rPr>
              <w:t xml:space="preserve">svp </w:t>
            </w:r>
            <w:r w:rsidR="0074531E" w:rsidRPr="002B2095">
              <w:rPr>
                <w:rFonts w:ascii="Tahoma" w:hAnsi="Tahoma" w:cs="Tahoma"/>
                <w:lang w:val="fr-FR"/>
              </w:rPr>
              <w:t>ajoutez le code International)</w:t>
            </w:r>
            <w:r w:rsidRPr="002B2095">
              <w:rPr>
                <w:rFonts w:ascii="Tahoma" w:hAnsi="Tahoma" w:cs="Tahoma"/>
                <w:lang w:val="fr-FR"/>
              </w:rPr>
              <w:t>:</w:t>
            </w:r>
          </w:p>
        </w:tc>
      </w:tr>
      <w:tr w:rsidR="009C3388" w:rsidRPr="009740C9" w:rsidTr="00941673">
        <w:tc>
          <w:tcPr>
            <w:tcW w:w="4927" w:type="dxa"/>
            <w:gridSpan w:val="2"/>
            <w:tcBorders>
              <w:top w:val="single" w:sz="4" w:space="0" w:color="000000"/>
              <w:left w:val="single" w:sz="4" w:space="0" w:color="000000"/>
              <w:bottom w:val="single" w:sz="4" w:space="0" w:color="000000"/>
            </w:tcBorders>
            <w:shd w:val="clear" w:color="auto" w:fill="auto"/>
          </w:tcPr>
          <w:p w:rsidR="009C3388" w:rsidRPr="000115C1" w:rsidRDefault="000F28DD">
            <w:pPr>
              <w:snapToGrid w:val="0"/>
              <w:spacing w:line="360" w:lineRule="auto"/>
              <w:rPr>
                <w:rFonts w:ascii="Tahoma" w:hAnsi="Tahoma" w:cs="Tahoma"/>
                <w:lang w:val="fr-FR"/>
              </w:rPr>
            </w:pPr>
            <w:r w:rsidRPr="000115C1">
              <w:rPr>
                <w:rFonts w:ascii="Tahoma" w:hAnsi="Tahoma" w:cs="Tahoma"/>
                <w:lang w:val="fr-FR"/>
              </w:rPr>
              <w:t>Site Internet</w:t>
            </w:r>
            <w:r w:rsidR="005E03D1" w:rsidRPr="000115C1">
              <w:rPr>
                <w:rFonts w:ascii="Tahoma" w:hAnsi="Tahoma" w:cs="Tahoma"/>
                <w:lang w:val="fr-FR"/>
              </w:rPr>
              <w:t>:</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C3388" w:rsidRPr="000115C1" w:rsidRDefault="000F28DD">
            <w:pPr>
              <w:snapToGrid w:val="0"/>
              <w:spacing w:line="360" w:lineRule="auto"/>
              <w:rPr>
                <w:rFonts w:ascii="Tahoma" w:hAnsi="Tahoma" w:cs="Tahoma"/>
                <w:lang w:val="fr-FR"/>
              </w:rPr>
            </w:pPr>
            <w:r w:rsidRPr="000115C1">
              <w:rPr>
                <w:rFonts w:ascii="Tahoma" w:hAnsi="Tahoma" w:cs="Tahoma"/>
                <w:lang w:val="fr-FR"/>
              </w:rPr>
              <w:t>N. employés:</w:t>
            </w:r>
          </w:p>
        </w:tc>
      </w:tr>
      <w:tr w:rsidR="009C3388" w:rsidRPr="009740C9" w:rsidTr="00941673">
        <w:tc>
          <w:tcPr>
            <w:tcW w:w="4927" w:type="dxa"/>
            <w:gridSpan w:val="2"/>
            <w:tcBorders>
              <w:top w:val="single" w:sz="4" w:space="0" w:color="000000"/>
              <w:left w:val="single" w:sz="4" w:space="0" w:color="000000"/>
              <w:bottom w:val="single" w:sz="4" w:space="0" w:color="000000"/>
            </w:tcBorders>
            <w:shd w:val="clear" w:color="auto" w:fill="auto"/>
          </w:tcPr>
          <w:p w:rsidR="009C3388" w:rsidRPr="000115C1" w:rsidRDefault="000F28DD" w:rsidP="007F58A2">
            <w:pPr>
              <w:snapToGrid w:val="0"/>
              <w:spacing w:line="360" w:lineRule="auto"/>
              <w:rPr>
                <w:rFonts w:ascii="Tahoma" w:hAnsi="Tahoma" w:cs="Tahoma"/>
                <w:lang w:val="en-GB"/>
              </w:rPr>
            </w:pPr>
            <w:r w:rsidRPr="000115C1">
              <w:rPr>
                <w:rFonts w:ascii="Tahoma" w:hAnsi="Tahoma" w:cs="Calibri"/>
                <w:spacing w:val="-10"/>
                <w:w w:val="105"/>
                <w:lang w:val="en-GB"/>
              </w:rPr>
              <w:t>Chiffre d’affaires:</w:t>
            </w:r>
            <w:r w:rsidR="007F58A2" w:rsidRPr="000115C1">
              <w:rPr>
                <w:rFonts w:ascii="Tahoma" w:hAnsi="Tahoma" w:cs="Calibri"/>
                <w:spacing w:val="-10"/>
                <w:w w:val="105"/>
                <w:lang w:val="en-GB"/>
              </w:rPr>
              <w:t xml:space="preserve"> €___________________</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9C3388" w:rsidRPr="000115C1" w:rsidRDefault="000F28DD">
            <w:pPr>
              <w:snapToGrid w:val="0"/>
              <w:spacing w:line="360" w:lineRule="auto"/>
              <w:rPr>
                <w:rFonts w:ascii="Tahoma" w:hAnsi="Tahoma" w:cs="Tahoma"/>
                <w:lang w:val="fr-FR"/>
              </w:rPr>
            </w:pPr>
            <w:r w:rsidRPr="000115C1">
              <w:rPr>
                <w:rFonts w:ascii="Tahoma" w:hAnsi="Tahoma" w:cs="Calibri"/>
                <w:lang w:val="fr-FR"/>
              </w:rPr>
              <w:t>Année de création</w:t>
            </w:r>
            <w:r w:rsidR="00844DBA" w:rsidRPr="000115C1">
              <w:rPr>
                <w:rFonts w:ascii="Tahoma" w:hAnsi="Tahoma" w:cs="Calibri"/>
                <w:lang w:val="fr-FR"/>
              </w:rPr>
              <w:t>:</w:t>
            </w:r>
          </w:p>
        </w:tc>
      </w:tr>
      <w:tr w:rsidR="00C64E2F" w:rsidRPr="006D1901" w:rsidTr="00D73035">
        <w:trPr>
          <w:trHeight w:val="2805"/>
        </w:trPr>
        <w:tc>
          <w:tcPr>
            <w:tcW w:w="4927" w:type="dxa"/>
            <w:gridSpan w:val="2"/>
            <w:tcBorders>
              <w:top w:val="single" w:sz="4" w:space="0" w:color="000000"/>
              <w:left w:val="single" w:sz="4" w:space="0" w:color="000000"/>
              <w:bottom w:val="single" w:sz="4" w:space="0" w:color="000000"/>
              <w:right w:val="single" w:sz="4" w:space="0" w:color="000000"/>
            </w:tcBorders>
            <w:shd w:val="clear" w:color="auto" w:fill="auto"/>
          </w:tcPr>
          <w:p w:rsidR="00C64E2F" w:rsidRPr="000115C1" w:rsidRDefault="00DC2AEF" w:rsidP="00FB2206">
            <w:pPr>
              <w:snapToGrid w:val="0"/>
              <w:spacing w:line="360" w:lineRule="auto"/>
              <w:rPr>
                <w:rFonts w:ascii="Tahoma" w:hAnsi="Tahoma" w:cs="Tahoma"/>
                <w:b/>
                <w:u w:val="single"/>
                <w:lang w:val="fr-FR"/>
              </w:rPr>
            </w:pPr>
            <w:r w:rsidRPr="000115C1">
              <w:rPr>
                <w:rFonts w:ascii="Tahoma" w:hAnsi="Tahoma" w:cs="Tahoma"/>
                <w:b/>
                <w:u w:val="single"/>
                <w:lang w:val="fr-FR"/>
              </w:rPr>
              <w:t>Fonction:</w:t>
            </w:r>
          </w:p>
          <w:p w:rsidR="009740C9" w:rsidRPr="000115C1" w:rsidRDefault="009740C9" w:rsidP="009740C9">
            <w:pPr>
              <w:snapToGrid w:val="0"/>
              <w:rPr>
                <w:rFonts w:ascii="Tahoma" w:hAnsi="Tahoma" w:cs="Tahoma"/>
                <w:b/>
                <w:bCs/>
                <w:u w:val="single"/>
                <w:lang w:val="fr-FR"/>
              </w:rPr>
            </w:pPr>
            <w:r w:rsidRPr="000115C1">
              <w:rPr>
                <w:rFonts w:ascii="Tahoma" w:hAnsi="Tahoma" w:cs="Tahoma"/>
                <w:b/>
                <w:bCs/>
                <w:color w:val="FF0000"/>
                <w:highlight w:val="yellow"/>
                <w:u w:val="single"/>
                <w:lang w:val="fr-FR"/>
              </w:rPr>
              <w:t>Signalez une seule préférence:</w:t>
            </w:r>
          </w:p>
          <w:p w:rsidR="00C64E2F" w:rsidRPr="002B2095" w:rsidRDefault="00DC2AEF" w:rsidP="0057793E">
            <w:pPr>
              <w:pStyle w:val="Titolo1"/>
              <w:numPr>
                <w:ilvl w:val="1"/>
                <w:numId w:val="3"/>
              </w:numPr>
              <w:tabs>
                <w:tab w:val="clear" w:pos="1499"/>
              </w:tabs>
              <w:spacing w:line="200" w:lineRule="atLeast"/>
              <w:ind w:left="851" w:hanging="284"/>
              <w:rPr>
                <w:b w:val="0"/>
                <w:bCs w:val="0"/>
                <w:sz w:val="24"/>
                <w:szCs w:val="24"/>
              </w:rPr>
            </w:pPr>
            <w:r w:rsidRPr="002B2095">
              <w:rPr>
                <w:b w:val="0"/>
                <w:bCs w:val="0"/>
                <w:sz w:val="24"/>
                <w:szCs w:val="24"/>
              </w:rPr>
              <w:t>Gérant</w:t>
            </w:r>
          </w:p>
          <w:p w:rsidR="00C64E2F" w:rsidRPr="002B2095" w:rsidRDefault="00DC2AEF" w:rsidP="00FB2206">
            <w:pPr>
              <w:pStyle w:val="Titolo1"/>
              <w:numPr>
                <w:ilvl w:val="1"/>
                <w:numId w:val="3"/>
              </w:numPr>
              <w:tabs>
                <w:tab w:val="clear" w:pos="1499"/>
              </w:tabs>
              <w:spacing w:line="200" w:lineRule="atLeast"/>
              <w:ind w:left="851" w:hanging="284"/>
              <w:rPr>
                <w:b w:val="0"/>
                <w:sz w:val="24"/>
                <w:szCs w:val="24"/>
                <w:lang w:val="en-GB"/>
              </w:rPr>
            </w:pPr>
            <w:r w:rsidRPr="002B2095">
              <w:rPr>
                <w:b w:val="0"/>
                <w:sz w:val="24"/>
                <w:szCs w:val="24"/>
                <w:lang w:val="en-GB"/>
              </w:rPr>
              <w:t>Administrateur Délégué/Directeur Général</w:t>
            </w:r>
          </w:p>
          <w:p w:rsidR="00C64E2F" w:rsidRPr="000115C1" w:rsidRDefault="00DC2AEF" w:rsidP="00FB2206">
            <w:pPr>
              <w:rPr>
                <w:rFonts w:ascii="Tahoma" w:hAnsi="Tahoma" w:cs="Tahoma"/>
                <w:b/>
                <w:bCs/>
                <w:lang w:val="en-GB"/>
              </w:rPr>
            </w:pPr>
            <w:r w:rsidRPr="000115C1">
              <w:rPr>
                <w:rFonts w:ascii="Tahoma" w:hAnsi="Tahoma" w:cs="Tahoma"/>
                <w:b/>
                <w:bCs/>
                <w:lang w:val="en-GB"/>
              </w:rPr>
              <w:t>Directeur /Responsable</w:t>
            </w:r>
          </w:p>
          <w:p w:rsidR="00C64E2F" w:rsidRPr="000115C1" w:rsidRDefault="00DC2AEF" w:rsidP="0057793E">
            <w:pPr>
              <w:pStyle w:val="Titolo1"/>
              <w:numPr>
                <w:ilvl w:val="1"/>
                <w:numId w:val="3"/>
              </w:numPr>
              <w:tabs>
                <w:tab w:val="clear" w:pos="1499"/>
              </w:tabs>
              <w:spacing w:line="200" w:lineRule="atLeast"/>
              <w:ind w:left="851" w:hanging="284"/>
              <w:rPr>
                <w:b w:val="0"/>
                <w:bCs w:val="0"/>
                <w:sz w:val="24"/>
                <w:szCs w:val="24"/>
              </w:rPr>
            </w:pPr>
            <w:r w:rsidRPr="000115C1">
              <w:rPr>
                <w:b w:val="0"/>
                <w:sz w:val="24"/>
                <w:szCs w:val="24"/>
              </w:rPr>
              <w:t>Production</w:t>
            </w:r>
          </w:p>
          <w:p w:rsidR="00C64E2F" w:rsidRPr="000115C1" w:rsidRDefault="00DC2AEF" w:rsidP="0057793E">
            <w:pPr>
              <w:pStyle w:val="Titolo1"/>
              <w:numPr>
                <w:ilvl w:val="1"/>
                <w:numId w:val="3"/>
              </w:numPr>
              <w:tabs>
                <w:tab w:val="clear" w:pos="1499"/>
              </w:tabs>
              <w:spacing w:line="200" w:lineRule="atLeast"/>
              <w:ind w:left="851" w:hanging="284"/>
              <w:rPr>
                <w:b w:val="0"/>
                <w:bCs w:val="0"/>
                <w:sz w:val="24"/>
                <w:szCs w:val="24"/>
              </w:rPr>
            </w:pPr>
            <w:r w:rsidRPr="000115C1">
              <w:rPr>
                <w:b w:val="0"/>
                <w:sz w:val="24"/>
                <w:szCs w:val="24"/>
              </w:rPr>
              <w:t>Commercial/Marketing</w:t>
            </w:r>
          </w:p>
          <w:p w:rsidR="004305D5" w:rsidRDefault="00DC2AEF" w:rsidP="004305D5">
            <w:pPr>
              <w:pStyle w:val="Titolo1"/>
              <w:numPr>
                <w:ilvl w:val="1"/>
                <w:numId w:val="3"/>
              </w:numPr>
              <w:tabs>
                <w:tab w:val="clear" w:pos="1499"/>
              </w:tabs>
              <w:spacing w:line="200" w:lineRule="atLeast"/>
              <w:ind w:left="851" w:hanging="284"/>
              <w:rPr>
                <w:b w:val="0"/>
                <w:sz w:val="24"/>
                <w:szCs w:val="24"/>
              </w:rPr>
            </w:pPr>
            <w:r w:rsidRPr="000115C1">
              <w:rPr>
                <w:b w:val="0"/>
                <w:sz w:val="24"/>
                <w:szCs w:val="24"/>
              </w:rPr>
              <w:t>Technique</w:t>
            </w:r>
          </w:p>
          <w:p w:rsidR="004305D5" w:rsidRPr="004305D5" w:rsidRDefault="004305D5" w:rsidP="004305D5">
            <w:pPr>
              <w:pStyle w:val="Titolo1"/>
              <w:numPr>
                <w:ilvl w:val="1"/>
                <w:numId w:val="3"/>
              </w:numPr>
              <w:tabs>
                <w:tab w:val="clear" w:pos="1499"/>
              </w:tabs>
              <w:spacing w:line="200" w:lineRule="atLeast"/>
              <w:ind w:left="851" w:hanging="284"/>
              <w:rPr>
                <w:b w:val="0"/>
                <w:sz w:val="24"/>
                <w:szCs w:val="24"/>
              </w:rPr>
            </w:pPr>
            <w:r w:rsidRPr="004305D5">
              <w:rPr>
                <w:b w:val="0"/>
                <w:sz w:val="24"/>
                <w:szCs w:val="24"/>
              </w:rPr>
              <w:t>Technique</w:t>
            </w:r>
            <w:r>
              <w:t xml:space="preserve"> </w:t>
            </w:r>
            <w:r w:rsidRPr="004305D5">
              <w:rPr>
                <w:b w:val="0"/>
                <w:sz w:val="24"/>
                <w:szCs w:val="24"/>
              </w:rPr>
              <w:t>Responsable Energie Corporate</w:t>
            </w:r>
          </w:p>
          <w:p w:rsidR="00C64E2F" w:rsidRPr="000115C1" w:rsidRDefault="00DC2AEF" w:rsidP="0057793E">
            <w:pPr>
              <w:pStyle w:val="Titolo1"/>
              <w:numPr>
                <w:ilvl w:val="1"/>
                <w:numId w:val="3"/>
              </w:numPr>
              <w:tabs>
                <w:tab w:val="clear" w:pos="1499"/>
              </w:tabs>
              <w:spacing w:line="200" w:lineRule="atLeast"/>
              <w:ind w:left="851" w:hanging="284"/>
              <w:rPr>
                <w:b w:val="0"/>
                <w:bCs w:val="0"/>
                <w:sz w:val="24"/>
                <w:szCs w:val="24"/>
              </w:rPr>
            </w:pPr>
            <w:r w:rsidRPr="000115C1">
              <w:rPr>
                <w:b w:val="0"/>
                <w:bCs w:val="0"/>
                <w:sz w:val="24"/>
                <w:szCs w:val="24"/>
              </w:rPr>
              <w:t>Qualité</w:t>
            </w:r>
          </w:p>
          <w:p w:rsidR="00E06BB8" w:rsidRDefault="00B04A1A" w:rsidP="00B04A1A">
            <w:pPr>
              <w:pStyle w:val="Titolo1"/>
              <w:numPr>
                <w:ilvl w:val="1"/>
                <w:numId w:val="3"/>
              </w:numPr>
              <w:tabs>
                <w:tab w:val="clear" w:pos="1499"/>
              </w:tabs>
              <w:spacing w:line="200" w:lineRule="atLeast"/>
              <w:ind w:left="851" w:hanging="284"/>
              <w:rPr>
                <w:b w:val="0"/>
                <w:sz w:val="24"/>
                <w:szCs w:val="24"/>
              </w:rPr>
            </w:pPr>
            <w:r w:rsidRPr="000115C1">
              <w:rPr>
                <w:b w:val="0"/>
                <w:sz w:val="24"/>
                <w:szCs w:val="24"/>
              </w:rPr>
              <w:t>Achats</w:t>
            </w:r>
          </w:p>
          <w:p w:rsidR="002B2095" w:rsidRPr="000115C1" w:rsidRDefault="002B2095" w:rsidP="002B2095">
            <w:pPr>
              <w:rPr>
                <w:rFonts w:ascii="Tahoma" w:hAnsi="Tahoma" w:cs="Tahoma"/>
                <w:b/>
                <w:bCs/>
              </w:rPr>
            </w:pPr>
            <w:r w:rsidRPr="000115C1">
              <w:rPr>
                <w:rFonts w:ascii="Tahoma" w:hAnsi="Tahoma" w:cs="Tahoma"/>
                <w:b/>
                <w:bCs/>
              </w:rPr>
              <w:t>Employé</w:t>
            </w:r>
          </w:p>
          <w:p w:rsidR="002B2095" w:rsidRPr="000115C1" w:rsidRDefault="002B2095" w:rsidP="002B2095">
            <w:pPr>
              <w:pStyle w:val="Titolo1"/>
              <w:numPr>
                <w:ilvl w:val="1"/>
                <w:numId w:val="3"/>
              </w:numPr>
              <w:tabs>
                <w:tab w:val="clear" w:pos="1499"/>
              </w:tabs>
              <w:spacing w:line="200" w:lineRule="atLeast"/>
              <w:ind w:left="851" w:hanging="284"/>
              <w:rPr>
                <w:b w:val="0"/>
                <w:bCs w:val="0"/>
                <w:sz w:val="24"/>
                <w:szCs w:val="24"/>
              </w:rPr>
            </w:pPr>
            <w:r w:rsidRPr="000115C1">
              <w:rPr>
                <w:b w:val="0"/>
                <w:sz w:val="24"/>
                <w:szCs w:val="24"/>
              </w:rPr>
              <w:t>Production</w:t>
            </w:r>
          </w:p>
          <w:p w:rsidR="002B2095" w:rsidRPr="000115C1" w:rsidRDefault="002B2095" w:rsidP="002B2095">
            <w:pPr>
              <w:pStyle w:val="Titolo1"/>
              <w:numPr>
                <w:ilvl w:val="1"/>
                <w:numId w:val="3"/>
              </w:numPr>
              <w:tabs>
                <w:tab w:val="clear" w:pos="1499"/>
              </w:tabs>
              <w:spacing w:line="200" w:lineRule="atLeast"/>
              <w:ind w:left="851" w:hanging="284"/>
              <w:rPr>
                <w:b w:val="0"/>
                <w:bCs w:val="0"/>
                <w:sz w:val="24"/>
                <w:szCs w:val="24"/>
              </w:rPr>
            </w:pPr>
            <w:r w:rsidRPr="000115C1">
              <w:rPr>
                <w:b w:val="0"/>
                <w:sz w:val="24"/>
                <w:szCs w:val="24"/>
              </w:rPr>
              <w:t>Commercial/Marketing</w:t>
            </w:r>
          </w:p>
          <w:p w:rsidR="002B2095" w:rsidRPr="000115C1" w:rsidRDefault="002B2095" w:rsidP="002B2095">
            <w:pPr>
              <w:pStyle w:val="Titolo1"/>
              <w:numPr>
                <w:ilvl w:val="1"/>
                <w:numId w:val="3"/>
              </w:numPr>
              <w:tabs>
                <w:tab w:val="clear" w:pos="1499"/>
              </w:tabs>
              <w:spacing w:line="200" w:lineRule="atLeast"/>
              <w:ind w:left="851" w:hanging="284"/>
              <w:rPr>
                <w:b w:val="0"/>
                <w:bCs w:val="0"/>
                <w:sz w:val="24"/>
                <w:szCs w:val="24"/>
              </w:rPr>
            </w:pPr>
            <w:r w:rsidRPr="000115C1">
              <w:rPr>
                <w:b w:val="0"/>
                <w:sz w:val="24"/>
                <w:szCs w:val="24"/>
              </w:rPr>
              <w:t>Technique</w:t>
            </w:r>
          </w:p>
          <w:p w:rsidR="002B2095" w:rsidRPr="000115C1" w:rsidRDefault="002B2095" w:rsidP="002B2095">
            <w:pPr>
              <w:pStyle w:val="Titolo1"/>
              <w:numPr>
                <w:ilvl w:val="1"/>
                <w:numId w:val="3"/>
              </w:numPr>
              <w:tabs>
                <w:tab w:val="clear" w:pos="1499"/>
              </w:tabs>
              <w:spacing w:line="200" w:lineRule="atLeast"/>
              <w:ind w:left="851" w:hanging="284"/>
              <w:rPr>
                <w:b w:val="0"/>
                <w:bCs w:val="0"/>
                <w:sz w:val="24"/>
                <w:szCs w:val="24"/>
              </w:rPr>
            </w:pPr>
            <w:r w:rsidRPr="000115C1">
              <w:rPr>
                <w:b w:val="0"/>
                <w:bCs w:val="0"/>
                <w:sz w:val="24"/>
                <w:szCs w:val="24"/>
              </w:rPr>
              <w:t>Qualité</w:t>
            </w:r>
          </w:p>
          <w:p w:rsidR="002B2095" w:rsidRPr="004305D5" w:rsidRDefault="002B2095" w:rsidP="002B2095">
            <w:pPr>
              <w:pStyle w:val="Titolo1"/>
              <w:numPr>
                <w:ilvl w:val="1"/>
                <w:numId w:val="3"/>
              </w:numPr>
              <w:tabs>
                <w:tab w:val="clear" w:pos="1499"/>
              </w:tabs>
              <w:spacing w:line="200" w:lineRule="atLeast"/>
              <w:ind w:left="851" w:hanging="284"/>
              <w:rPr>
                <w:b w:val="0"/>
                <w:sz w:val="24"/>
                <w:szCs w:val="24"/>
              </w:rPr>
            </w:pPr>
            <w:r w:rsidRPr="000115C1">
              <w:rPr>
                <w:b w:val="0"/>
                <w:sz w:val="24"/>
                <w:szCs w:val="24"/>
              </w:rPr>
              <w:t>Achats</w:t>
            </w:r>
          </w:p>
        </w:tc>
        <w:tc>
          <w:tcPr>
            <w:tcW w:w="5953" w:type="dxa"/>
            <w:gridSpan w:val="2"/>
            <w:tcBorders>
              <w:top w:val="single" w:sz="4" w:space="0" w:color="000000"/>
              <w:left w:val="single" w:sz="4" w:space="0" w:color="000000"/>
              <w:bottom w:val="single" w:sz="4" w:space="0" w:color="000000"/>
              <w:right w:val="single" w:sz="4" w:space="0" w:color="000000"/>
            </w:tcBorders>
            <w:shd w:val="clear" w:color="auto" w:fill="auto"/>
          </w:tcPr>
          <w:p w:rsidR="00C64E2F" w:rsidRPr="000115C1" w:rsidRDefault="00DC2AEF" w:rsidP="00C64E2F">
            <w:pPr>
              <w:rPr>
                <w:rFonts w:ascii="Tahoma" w:hAnsi="Tahoma" w:cs="Tahoma"/>
                <w:b/>
                <w:bCs/>
              </w:rPr>
            </w:pPr>
            <w:r w:rsidRPr="000115C1">
              <w:rPr>
                <w:rFonts w:ascii="Tahoma" w:hAnsi="Tahoma" w:cs="Tahoma"/>
                <w:b/>
                <w:bCs/>
              </w:rPr>
              <w:t>Technicien spécialisé</w:t>
            </w:r>
          </w:p>
          <w:p w:rsidR="00DC2AEF" w:rsidRPr="000115C1" w:rsidRDefault="00DC2AEF" w:rsidP="00DC2AEF">
            <w:pPr>
              <w:pStyle w:val="Titolo1"/>
              <w:numPr>
                <w:ilvl w:val="1"/>
                <w:numId w:val="3"/>
              </w:numPr>
              <w:tabs>
                <w:tab w:val="clear" w:pos="1499"/>
              </w:tabs>
              <w:spacing w:line="200" w:lineRule="atLeast"/>
              <w:ind w:left="851" w:hanging="284"/>
              <w:rPr>
                <w:b w:val="0"/>
                <w:bCs w:val="0"/>
                <w:sz w:val="24"/>
                <w:szCs w:val="24"/>
              </w:rPr>
            </w:pPr>
            <w:r w:rsidRPr="000115C1">
              <w:rPr>
                <w:b w:val="0"/>
                <w:bCs w:val="0"/>
                <w:sz w:val="24"/>
                <w:szCs w:val="24"/>
                <w:lang w:val="en-GB"/>
              </w:rPr>
              <w:t xml:space="preserve">  </w:t>
            </w:r>
            <w:r w:rsidRPr="000115C1">
              <w:rPr>
                <w:b w:val="0"/>
                <w:sz w:val="24"/>
                <w:szCs w:val="24"/>
              </w:rPr>
              <w:t>Production</w:t>
            </w:r>
          </w:p>
          <w:p w:rsidR="00DC2AEF" w:rsidRPr="000115C1" w:rsidRDefault="00DC2AEF" w:rsidP="00DC2AEF">
            <w:pPr>
              <w:pStyle w:val="Titolo1"/>
              <w:numPr>
                <w:ilvl w:val="1"/>
                <w:numId w:val="3"/>
              </w:numPr>
              <w:tabs>
                <w:tab w:val="clear" w:pos="1499"/>
              </w:tabs>
              <w:spacing w:line="200" w:lineRule="atLeast"/>
              <w:ind w:left="851" w:hanging="284"/>
              <w:rPr>
                <w:b w:val="0"/>
                <w:bCs w:val="0"/>
                <w:sz w:val="24"/>
                <w:szCs w:val="24"/>
              </w:rPr>
            </w:pPr>
            <w:r w:rsidRPr="000115C1">
              <w:rPr>
                <w:b w:val="0"/>
                <w:bCs w:val="0"/>
                <w:sz w:val="24"/>
                <w:szCs w:val="24"/>
              </w:rPr>
              <w:t xml:space="preserve">  </w:t>
            </w:r>
            <w:r w:rsidRPr="000115C1">
              <w:rPr>
                <w:b w:val="0"/>
                <w:sz w:val="24"/>
                <w:szCs w:val="24"/>
              </w:rPr>
              <w:t>Commercial/Marketing</w:t>
            </w:r>
          </w:p>
          <w:p w:rsidR="00DC2AEF" w:rsidRPr="000115C1" w:rsidRDefault="00DC2AEF" w:rsidP="00DC2AEF">
            <w:pPr>
              <w:pStyle w:val="Titolo1"/>
              <w:numPr>
                <w:ilvl w:val="1"/>
                <w:numId w:val="3"/>
              </w:numPr>
              <w:tabs>
                <w:tab w:val="clear" w:pos="1499"/>
              </w:tabs>
              <w:spacing w:line="200" w:lineRule="atLeast"/>
              <w:ind w:left="851" w:hanging="284"/>
              <w:rPr>
                <w:b w:val="0"/>
                <w:bCs w:val="0"/>
                <w:sz w:val="24"/>
                <w:szCs w:val="24"/>
              </w:rPr>
            </w:pPr>
            <w:r w:rsidRPr="000115C1">
              <w:rPr>
                <w:b w:val="0"/>
                <w:bCs w:val="0"/>
                <w:sz w:val="24"/>
                <w:szCs w:val="24"/>
              </w:rPr>
              <w:t xml:space="preserve">  </w:t>
            </w:r>
            <w:r w:rsidRPr="000115C1">
              <w:rPr>
                <w:b w:val="0"/>
                <w:sz w:val="24"/>
                <w:szCs w:val="24"/>
              </w:rPr>
              <w:t>Technique</w:t>
            </w:r>
          </w:p>
          <w:p w:rsidR="00DC2AEF" w:rsidRPr="000115C1" w:rsidRDefault="00DC2AEF" w:rsidP="00DC2AEF">
            <w:pPr>
              <w:pStyle w:val="Titolo1"/>
              <w:numPr>
                <w:ilvl w:val="1"/>
                <w:numId w:val="3"/>
              </w:numPr>
              <w:tabs>
                <w:tab w:val="clear" w:pos="1499"/>
              </w:tabs>
              <w:spacing w:line="200" w:lineRule="atLeast"/>
              <w:ind w:left="851" w:hanging="284"/>
              <w:rPr>
                <w:b w:val="0"/>
                <w:bCs w:val="0"/>
                <w:sz w:val="24"/>
                <w:szCs w:val="24"/>
              </w:rPr>
            </w:pPr>
            <w:r w:rsidRPr="000115C1">
              <w:rPr>
                <w:b w:val="0"/>
                <w:bCs w:val="0"/>
                <w:sz w:val="24"/>
                <w:szCs w:val="24"/>
              </w:rPr>
              <w:t xml:space="preserve">  Qualité</w:t>
            </w:r>
          </w:p>
          <w:p w:rsidR="00C64E2F" w:rsidRDefault="00DC2AEF" w:rsidP="009740C9">
            <w:pPr>
              <w:pStyle w:val="Titolo1"/>
              <w:numPr>
                <w:ilvl w:val="1"/>
                <w:numId w:val="3"/>
              </w:numPr>
              <w:tabs>
                <w:tab w:val="clear" w:pos="1499"/>
              </w:tabs>
              <w:spacing w:line="200" w:lineRule="atLeast"/>
              <w:ind w:left="851" w:hanging="284"/>
              <w:rPr>
                <w:b w:val="0"/>
                <w:sz w:val="24"/>
                <w:szCs w:val="24"/>
              </w:rPr>
            </w:pPr>
            <w:r w:rsidRPr="000115C1">
              <w:rPr>
                <w:b w:val="0"/>
                <w:bCs w:val="0"/>
                <w:sz w:val="24"/>
                <w:szCs w:val="24"/>
              </w:rPr>
              <w:t xml:space="preserve">  </w:t>
            </w:r>
            <w:r w:rsidRPr="000115C1">
              <w:rPr>
                <w:b w:val="0"/>
                <w:sz w:val="24"/>
                <w:szCs w:val="24"/>
              </w:rPr>
              <w:t>Achats</w:t>
            </w:r>
          </w:p>
          <w:p w:rsidR="002B2095" w:rsidRPr="002B2095" w:rsidRDefault="002B2095" w:rsidP="002B2095">
            <w:pPr>
              <w:rPr>
                <w:rFonts w:ascii="Tahoma" w:hAnsi="Tahoma" w:cs="Tahoma"/>
                <w:b/>
                <w:bCs/>
              </w:rPr>
            </w:pPr>
            <w:r w:rsidRPr="002B2095">
              <w:rPr>
                <w:rFonts w:ascii="Tahoma" w:hAnsi="Tahoma" w:cs="Tahoma"/>
                <w:b/>
                <w:bCs/>
              </w:rPr>
              <w:t>Conseiller</w:t>
            </w:r>
          </w:p>
          <w:p w:rsidR="002B2095" w:rsidRPr="002B2095" w:rsidRDefault="002B2095" w:rsidP="002B2095">
            <w:pPr>
              <w:pStyle w:val="Titolo1"/>
              <w:numPr>
                <w:ilvl w:val="1"/>
                <w:numId w:val="3"/>
              </w:numPr>
              <w:tabs>
                <w:tab w:val="clear" w:pos="1499"/>
              </w:tabs>
              <w:spacing w:line="200" w:lineRule="atLeast"/>
              <w:ind w:left="851" w:hanging="284"/>
              <w:rPr>
                <w:b w:val="0"/>
                <w:bCs w:val="0"/>
                <w:sz w:val="24"/>
                <w:szCs w:val="24"/>
              </w:rPr>
            </w:pPr>
            <w:r w:rsidRPr="002B2095">
              <w:rPr>
                <w:b w:val="0"/>
                <w:bCs w:val="0"/>
                <w:sz w:val="24"/>
                <w:szCs w:val="24"/>
                <w:lang w:val="en-GB"/>
              </w:rPr>
              <w:t xml:space="preserve">  </w:t>
            </w:r>
            <w:r w:rsidRPr="002B2095">
              <w:rPr>
                <w:b w:val="0"/>
                <w:sz w:val="24"/>
                <w:szCs w:val="24"/>
              </w:rPr>
              <w:t>Production</w:t>
            </w:r>
          </w:p>
          <w:p w:rsidR="002B2095" w:rsidRPr="002B2095" w:rsidRDefault="002B2095" w:rsidP="002B2095">
            <w:pPr>
              <w:pStyle w:val="Titolo1"/>
              <w:numPr>
                <w:ilvl w:val="1"/>
                <w:numId w:val="3"/>
              </w:numPr>
              <w:tabs>
                <w:tab w:val="clear" w:pos="1499"/>
              </w:tabs>
              <w:spacing w:line="200" w:lineRule="atLeast"/>
              <w:ind w:left="851" w:hanging="284"/>
              <w:rPr>
                <w:b w:val="0"/>
                <w:bCs w:val="0"/>
                <w:sz w:val="24"/>
                <w:szCs w:val="24"/>
              </w:rPr>
            </w:pPr>
            <w:r w:rsidRPr="002B2095">
              <w:rPr>
                <w:b w:val="0"/>
                <w:bCs w:val="0"/>
                <w:sz w:val="24"/>
                <w:szCs w:val="24"/>
              </w:rPr>
              <w:t xml:space="preserve">  </w:t>
            </w:r>
            <w:r w:rsidRPr="002B2095">
              <w:rPr>
                <w:b w:val="0"/>
                <w:sz w:val="24"/>
                <w:szCs w:val="24"/>
              </w:rPr>
              <w:t>Commercial/Marketing</w:t>
            </w:r>
          </w:p>
          <w:p w:rsidR="002B2095" w:rsidRPr="002B2095" w:rsidRDefault="002B2095" w:rsidP="002B2095">
            <w:pPr>
              <w:pStyle w:val="Titolo1"/>
              <w:numPr>
                <w:ilvl w:val="1"/>
                <w:numId w:val="3"/>
              </w:numPr>
              <w:tabs>
                <w:tab w:val="clear" w:pos="1499"/>
              </w:tabs>
              <w:spacing w:line="200" w:lineRule="atLeast"/>
              <w:ind w:left="851" w:hanging="284"/>
              <w:rPr>
                <w:b w:val="0"/>
                <w:bCs w:val="0"/>
                <w:sz w:val="24"/>
                <w:szCs w:val="24"/>
              </w:rPr>
            </w:pPr>
            <w:r w:rsidRPr="002B2095">
              <w:rPr>
                <w:b w:val="0"/>
                <w:bCs w:val="0"/>
                <w:sz w:val="24"/>
                <w:szCs w:val="24"/>
              </w:rPr>
              <w:t xml:space="preserve">  </w:t>
            </w:r>
            <w:r w:rsidRPr="002B2095">
              <w:rPr>
                <w:b w:val="0"/>
                <w:sz w:val="24"/>
                <w:szCs w:val="24"/>
              </w:rPr>
              <w:t>Technique</w:t>
            </w:r>
          </w:p>
          <w:p w:rsidR="002B2095" w:rsidRPr="002B2095" w:rsidRDefault="002B2095" w:rsidP="002B2095">
            <w:pPr>
              <w:pStyle w:val="Titolo1"/>
              <w:numPr>
                <w:ilvl w:val="1"/>
                <w:numId w:val="3"/>
              </w:numPr>
              <w:tabs>
                <w:tab w:val="clear" w:pos="1499"/>
              </w:tabs>
              <w:spacing w:line="200" w:lineRule="atLeast"/>
              <w:ind w:left="851" w:hanging="284"/>
              <w:rPr>
                <w:b w:val="0"/>
                <w:bCs w:val="0"/>
                <w:sz w:val="24"/>
                <w:szCs w:val="24"/>
              </w:rPr>
            </w:pPr>
            <w:r w:rsidRPr="002B2095">
              <w:rPr>
                <w:b w:val="0"/>
                <w:bCs w:val="0"/>
                <w:sz w:val="24"/>
                <w:szCs w:val="24"/>
              </w:rPr>
              <w:t xml:space="preserve">  Qualité</w:t>
            </w:r>
          </w:p>
          <w:p w:rsidR="002B2095" w:rsidRPr="002B2095" w:rsidRDefault="002B2095" w:rsidP="002B2095">
            <w:pPr>
              <w:pStyle w:val="Titolo1"/>
              <w:numPr>
                <w:ilvl w:val="1"/>
                <w:numId w:val="3"/>
              </w:numPr>
              <w:tabs>
                <w:tab w:val="clear" w:pos="1499"/>
              </w:tabs>
              <w:spacing w:line="200" w:lineRule="atLeast"/>
              <w:ind w:left="851" w:hanging="284"/>
              <w:rPr>
                <w:b w:val="0"/>
                <w:bCs w:val="0"/>
                <w:sz w:val="24"/>
                <w:szCs w:val="24"/>
              </w:rPr>
            </w:pPr>
            <w:r w:rsidRPr="002B2095">
              <w:rPr>
                <w:b w:val="0"/>
                <w:bCs w:val="0"/>
                <w:sz w:val="24"/>
                <w:szCs w:val="24"/>
              </w:rPr>
              <w:t xml:space="preserve">  </w:t>
            </w:r>
            <w:r w:rsidRPr="002B2095">
              <w:rPr>
                <w:b w:val="0"/>
                <w:sz w:val="24"/>
                <w:szCs w:val="24"/>
              </w:rPr>
              <w:t>Achats</w:t>
            </w:r>
          </w:p>
          <w:p w:rsidR="002B2095" w:rsidRPr="002B2095" w:rsidRDefault="002B2095" w:rsidP="002B2095"/>
          <w:p w:rsidR="002B2095" w:rsidRPr="002B2095" w:rsidRDefault="002B2095" w:rsidP="002B2095"/>
          <w:p w:rsidR="002B2095" w:rsidRPr="002B2095" w:rsidRDefault="002B2095" w:rsidP="002B2095"/>
        </w:tc>
      </w:tr>
    </w:tbl>
    <w:p w:rsidR="000115C1" w:rsidRDefault="002B2095" w:rsidP="007A54B6">
      <w:pPr>
        <w:ind w:left="708" w:firstLine="708"/>
        <w:rPr>
          <w:rFonts w:ascii="Tahoma" w:hAnsi="Tahoma" w:cs="Tahoma"/>
          <w:b/>
          <w:sz w:val="20"/>
          <w:szCs w:val="20"/>
          <w:lang w:val="fr-FR"/>
        </w:rPr>
      </w:pPr>
      <w:r>
        <w:rPr>
          <w:noProof/>
          <w:lang w:eastAsia="it-IT"/>
        </w:rPr>
        <mc:AlternateContent>
          <mc:Choice Requires="wps">
            <w:drawing>
              <wp:anchor distT="45720" distB="45720" distL="114300" distR="114300" simplePos="0" relativeHeight="251661824" behindDoc="0" locked="0" layoutInCell="1" allowOverlap="1" wp14:anchorId="7C0B6EC0" wp14:editId="5DA4C325">
                <wp:simplePos x="0" y="0"/>
                <wp:positionH relativeFrom="column">
                  <wp:posOffset>1905</wp:posOffset>
                </wp:positionH>
                <wp:positionV relativeFrom="paragraph">
                  <wp:posOffset>233680</wp:posOffset>
                </wp:positionV>
                <wp:extent cx="6891020" cy="1204595"/>
                <wp:effectExtent l="0" t="0" r="24130" b="15240"/>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020" cy="1204595"/>
                        </a:xfrm>
                        <a:prstGeom prst="rect">
                          <a:avLst/>
                        </a:prstGeom>
                        <a:solidFill>
                          <a:srgbClr val="FFFFFF"/>
                        </a:solidFill>
                        <a:ln w="9525">
                          <a:solidFill>
                            <a:srgbClr val="000000"/>
                          </a:solidFill>
                          <a:miter lim="800000"/>
                          <a:headEnd/>
                          <a:tailEnd/>
                        </a:ln>
                      </wps:spPr>
                      <wps:txbx>
                        <w:txbxContent>
                          <w:p w:rsidR="002B2095" w:rsidRPr="000115C1" w:rsidRDefault="002B2095" w:rsidP="002B2095">
                            <w:pPr>
                              <w:rPr>
                                <w:rFonts w:ascii="Tahoma" w:hAnsi="Tahoma" w:cs="Tahoma"/>
                                <w:b/>
                                <w:bCs/>
                                <w:lang w:val="en-GB"/>
                              </w:rPr>
                            </w:pPr>
                            <w:r w:rsidRPr="000115C1">
                              <w:rPr>
                                <w:rFonts w:ascii="Tahoma" w:hAnsi="Tahoma" w:cs="Tahoma"/>
                                <w:b/>
                                <w:bCs/>
                                <w:lang w:val="en-GB"/>
                              </w:rPr>
                              <w:t>Niveau de responsabilité :</w:t>
                            </w:r>
                          </w:p>
                          <w:p w:rsidR="002B2095" w:rsidRPr="000115C1" w:rsidRDefault="002B2095" w:rsidP="002B2095">
                            <w:pPr>
                              <w:rPr>
                                <w:rFonts w:ascii="Tahoma" w:hAnsi="Tahoma" w:cs="Tahoma"/>
                                <w:bCs/>
                                <w:lang w:val="en-GB"/>
                              </w:rPr>
                            </w:pPr>
                          </w:p>
                          <w:p w:rsidR="002B2095" w:rsidRPr="000115C1" w:rsidRDefault="002B2095" w:rsidP="002B2095">
                            <w:pPr>
                              <w:numPr>
                                <w:ilvl w:val="0"/>
                                <w:numId w:val="22"/>
                              </w:numPr>
                              <w:rPr>
                                <w:rFonts w:ascii="Tahoma" w:hAnsi="Tahoma" w:cs="Tahoma"/>
                                <w:bCs/>
                                <w:lang w:val="en-GB"/>
                              </w:rPr>
                            </w:pPr>
                            <w:r w:rsidRPr="000115C1">
                              <w:rPr>
                                <w:rFonts w:ascii="Tahoma" w:hAnsi="Tahoma" w:cs="Tahoma"/>
                                <w:bCs/>
                                <w:lang w:val="en-GB"/>
                              </w:rPr>
                              <w:t>Décisionnel</w:t>
                            </w:r>
                          </w:p>
                          <w:p w:rsidR="002B2095" w:rsidRPr="000115C1" w:rsidRDefault="002B2095" w:rsidP="002B2095">
                            <w:pPr>
                              <w:numPr>
                                <w:ilvl w:val="0"/>
                                <w:numId w:val="22"/>
                              </w:numPr>
                              <w:rPr>
                                <w:rFonts w:ascii="Tahoma" w:hAnsi="Tahoma" w:cs="Tahoma"/>
                                <w:bCs/>
                                <w:lang w:val="en-GB"/>
                              </w:rPr>
                            </w:pPr>
                            <w:r w:rsidRPr="000115C1">
                              <w:rPr>
                                <w:rFonts w:ascii="Tahoma" w:hAnsi="Tahoma" w:cs="Tahoma"/>
                                <w:bCs/>
                                <w:lang w:val="en-GB"/>
                              </w:rPr>
                              <w:t>Opératif</w:t>
                            </w:r>
                          </w:p>
                          <w:p w:rsidR="002B2095" w:rsidRDefault="002B2095" w:rsidP="002B2095">
                            <w:pPr>
                              <w:numPr>
                                <w:ilvl w:val="0"/>
                                <w:numId w:val="22"/>
                              </w:numPr>
                              <w:rPr>
                                <w:rFonts w:ascii="Tahoma" w:hAnsi="Tahoma" w:cs="Tahoma"/>
                                <w:bCs/>
                                <w:lang w:val="en-GB"/>
                              </w:rPr>
                            </w:pPr>
                            <w:r w:rsidRPr="000115C1">
                              <w:rPr>
                                <w:rFonts w:ascii="Tahoma" w:hAnsi="Tahoma" w:cs="Tahoma"/>
                                <w:bCs/>
                                <w:lang w:val="en-GB"/>
                              </w:rPr>
                              <w:t>De planification</w:t>
                            </w:r>
                          </w:p>
                          <w:p w:rsidR="002B2095" w:rsidRPr="000115C1" w:rsidRDefault="002B2095" w:rsidP="002B2095">
                            <w:pPr>
                              <w:ind w:left="720"/>
                              <w:rPr>
                                <w:rFonts w:ascii="Tahoma" w:hAnsi="Tahoma" w:cs="Tahoma"/>
                                <w:bCs/>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C0B6EC0" id="_x0000_t202" coordsize="21600,21600" o:spt="202" path="m,l,21600r21600,l21600,xe">
                <v:stroke joinstyle="miter"/>
                <v:path gradientshapeok="t" o:connecttype="rect"/>
              </v:shapetype>
              <v:shape id="Casella di testo 2" o:spid="_x0000_s1026" type="#_x0000_t202" style="position:absolute;left:0;text-align:left;margin-left:.15pt;margin-top:18.4pt;width:542.6pt;height:94.8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">
                <v:textbox style="mso-fit-shape-to-text:t">
                  <w:txbxContent>
                    <w:p w:rsidR="002B2095" w:rsidRPr="000115C1" w:rsidRDefault="002B2095" w:rsidP="002B2095">
                      <w:pPr>
                        <w:rPr>
                          <w:rFonts w:ascii="Tahoma" w:hAnsi="Tahoma" w:cs="Tahoma"/>
                          <w:b/>
                          <w:bCs/>
                          <w:lang w:val="en-GB"/>
                        </w:rPr>
                      </w:pPr>
                      <w:r w:rsidRPr="000115C1">
                        <w:rPr>
                          <w:rFonts w:ascii="Tahoma" w:hAnsi="Tahoma" w:cs="Tahoma"/>
                          <w:b/>
                          <w:bCs/>
                          <w:lang w:val="en-GB"/>
                        </w:rPr>
                        <w:t>Niveau de responsabilité :</w:t>
                      </w:r>
                    </w:p>
                    <w:p w:rsidR="002B2095" w:rsidRPr="000115C1" w:rsidRDefault="002B2095" w:rsidP="002B2095">
                      <w:pPr>
                        <w:rPr>
                          <w:rFonts w:ascii="Tahoma" w:hAnsi="Tahoma" w:cs="Tahoma"/>
                          <w:bCs/>
                          <w:lang w:val="en-GB"/>
                        </w:rPr>
                      </w:pPr>
                    </w:p>
                    <w:p w:rsidR="002B2095" w:rsidRPr="000115C1" w:rsidRDefault="002B2095" w:rsidP="002B2095">
                      <w:pPr>
                        <w:numPr>
                          <w:ilvl w:val="0"/>
                          <w:numId w:val="22"/>
                        </w:numPr>
                        <w:rPr>
                          <w:rFonts w:ascii="Tahoma" w:hAnsi="Tahoma" w:cs="Tahoma"/>
                          <w:bCs/>
                          <w:lang w:val="en-GB"/>
                        </w:rPr>
                      </w:pPr>
                      <w:r w:rsidRPr="000115C1">
                        <w:rPr>
                          <w:rFonts w:ascii="Tahoma" w:hAnsi="Tahoma" w:cs="Tahoma"/>
                          <w:bCs/>
                          <w:lang w:val="en-GB"/>
                        </w:rPr>
                        <w:t>Décisionnel</w:t>
                      </w:r>
                    </w:p>
                    <w:p w:rsidR="002B2095" w:rsidRPr="000115C1" w:rsidRDefault="002B2095" w:rsidP="002B2095">
                      <w:pPr>
                        <w:numPr>
                          <w:ilvl w:val="0"/>
                          <w:numId w:val="22"/>
                        </w:numPr>
                        <w:rPr>
                          <w:rFonts w:ascii="Tahoma" w:hAnsi="Tahoma" w:cs="Tahoma"/>
                          <w:bCs/>
                          <w:lang w:val="en-GB"/>
                        </w:rPr>
                      </w:pPr>
                      <w:r w:rsidRPr="000115C1">
                        <w:rPr>
                          <w:rFonts w:ascii="Tahoma" w:hAnsi="Tahoma" w:cs="Tahoma"/>
                          <w:bCs/>
                          <w:lang w:val="en-GB"/>
                        </w:rPr>
                        <w:t>Opératif</w:t>
                      </w:r>
                    </w:p>
                    <w:p w:rsidR="002B2095" w:rsidRDefault="002B2095" w:rsidP="002B2095">
                      <w:pPr>
                        <w:numPr>
                          <w:ilvl w:val="0"/>
                          <w:numId w:val="22"/>
                        </w:numPr>
                        <w:rPr>
                          <w:rFonts w:ascii="Tahoma" w:hAnsi="Tahoma" w:cs="Tahoma"/>
                          <w:bCs/>
                          <w:lang w:val="en-GB"/>
                        </w:rPr>
                      </w:pPr>
                      <w:r w:rsidRPr="000115C1">
                        <w:rPr>
                          <w:rFonts w:ascii="Tahoma" w:hAnsi="Tahoma" w:cs="Tahoma"/>
                          <w:bCs/>
                          <w:lang w:val="en-GB"/>
                        </w:rPr>
                        <w:t>De planification</w:t>
                      </w:r>
                    </w:p>
                    <w:p w:rsidR="002B2095" w:rsidRPr="000115C1" w:rsidRDefault="002B2095" w:rsidP="002B2095">
                      <w:pPr>
                        <w:ind w:left="720"/>
                        <w:rPr>
                          <w:rFonts w:ascii="Tahoma" w:hAnsi="Tahoma" w:cs="Tahoma"/>
                          <w:bCs/>
                          <w:lang w:val="en-GB"/>
                        </w:rPr>
                      </w:pPr>
                    </w:p>
                  </w:txbxContent>
                </v:textbox>
                <w10:wrap type="square"/>
              </v:shape>
            </w:pict>
          </mc:Fallback>
        </mc:AlternateContent>
      </w:r>
    </w:p>
    <w:p w:rsidR="000115C1" w:rsidRDefault="000115C1" w:rsidP="007A54B6">
      <w:pPr>
        <w:ind w:left="708" w:firstLine="708"/>
        <w:rPr>
          <w:rFonts w:ascii="Tahoma" w:hAnsi="Tahoma" w:cs="Tahoma"/>
          <w:b/>
          <w:sz w:val="20"/>
          <w:szCs w:val="20"/>
          <w:lang w:val="fr-FR"/>
        </w:rPr>
      </w:pPr>
    </w:p>
    <w:p w:rsidR="000115C1" w:rsidRDefault="000115C1" w:rsidP="007A54B6">
      <w:pPr>
        <w:ind w:left="708" w:firstLine="708"/>
        <w:rPr>
          <w:rFonts w:ascii="Tahoma" w:hAnsi="Tahoma" w:cs="Tahoma"/>
          <w:b/>
          <w:sz w:val="20"/>
          <w:szCs w:val="20"/>
          <w:lang w:val="fr-FR"/>
        </w:rPr>
      </w:pPr>
    </w:p>
    <w:tbl>
      <w:tblPr>
        <w:tblW w:w="10880" w:type="dxa"/>
        <w:tblInd w:w="-37" w:type="dxa"/>
        <w:tblLayout w:type="fixed"/>
        <w:tblCellMar>
          <w:left w:w="70" w:type="dxa"/>
          <w:right w:w="70" w:type="dxa"/>
        </w:tblCellMar>
        <w:tblLook w:val="0000" w:firstRow="0" w:lastRow="0" w:firstColumn="0" w:lastColumn="0" w:noHBand="0" w:noVBand="0"/>
      </w:tblPr>
      <w:tblGrid>
        <w:gridCol w:w="4927"/>
        <w:gridCol w:w="5953"/>
      </w:tblGrid>
      <w:tr w:rsidR="000115C1" w:rsidRPr="000115C1" w:rsidTr="00F8569E">
        <w:trPr>
          <w:trHeight w:val="8451"/>
        </w:trPr>
        <w:tc>
          <w:tcPr>
            <w:tcW w:w="4927" w:type="dxa"/>
            <w:tcBorders>
              <w:top w:val="single" w:sz="4" w:space="0" w:color="000000"/>
              <w:left w:val="single" w:sz="4" w:space="0" w:color="000000"/>
              <w:bottom w:val="single" w:sz="4" w:space="0" w:color="000000"/>
            </w:tcBorders>
            <w:shd w:val="clear" w:color="auto" w:fill="auto"/>
          </w:tcPr>
          <w:p w:rsidR="000115C1" w:rsidRPr="00467926" w:rsidRDefault="000115C1" w:rsidP="00E53A0F">
            <w:pPr>
              <w:rPr>
                <w:rFonts w:ascii="Tahoma" w:hAnsi="Tahoma" w:cs="Tahoma"/>
                <w:b/>
                <w:sz w:val="20"/>
                <w:szCs w:val="20"/>
                <w:lang w:val="fr-FR"/>
              </w:rPr>
            </w:pPr>
            <w:r w:rsidRPr="00467926">
              <w:rPr>
                <w:rFonts w:ascii="Tahoma" w:hAnsi="Tahoma" w:cs="Tahoma"/>
                <w:b/>
                <w:sz w:val="20"/>
                <w:szCs w:val="20"/>
                <w:lang w:val="fr-FR"/>
              </w:rPr>
              <w:lastRenderedPageBreak/>
              <w:t>Activité:</w:t>
            </w:r>
          </w:p>
          <w:p w:rsidR="00526B50" w:rsidRPr="00526B50" w:rsidRDefault="000115C1" w:rsidP="00526B50">
            <w:pPr>
              <w:rPr>
                <w:rFonts w:ascii="Tahoma" w:hAnsi="Tahoma" w:cs="Tahoma"/>
                <w:b/>
                <w:color w:val="FF0000"/>
                <w:sz w:val="20"/>
                <w:szCs w:val="20"/>
                <w:lang w:val="fr-FR"/>
              </w:rPr>
            </w:pPr>
            <w:r w:rsidRPr="00467926">
              <w:rPr>
                <w:rFonts w:ascii="Tahoma" w:hAnsi="Tahoma" w:cs="Tahoma"/>
                <w:b/>
                <w:color w:val="FF0000"/>
                <w:sz w:val="20"/>
                <w:szCs w:val="20"/>
                <w:lang w:val="fr-FR"/>
              </w:rPr>
              <w:t xml:space="preserve">Pas plus que trois </w:t>
            </w:r>
            <w:r w:rsidR="00467926" w:rsidRPr="00467926">
              <w:rPr>
                <w:rFonts w:ascii="Tahoma" w:hAnsi="Tahoma" w:cs="Tahoma"/>
                <w:b/>
                <w:color w:val="FF0000"/>
                <w:sz w:val="20"/>
                <w:szCs w:val="20"/>
                <w:lang w:val="fr-FR"/>
              </w:rPr>
              <w:t>choix</w:t>
            </w:r>
            <w:r w:rsidR="00526B50">
              <w:rPr>
                <w:rFonts w:ascii="Tahoma" w:hAnsi="Tahoma" w:cs="Tahoma"/>
                <w:b/>
                <w:color w:val="FF0000"/>
                <w:sz w:val="20"/>
                <w:szCs w:val="20"/>
                <w:lang w:val="fr-FR"/>
              </w:rPr>
              <w:t xml:space="preserve"> -</w:t>
            </w:r>
            <w:r w:rsidR="00526B50" w:rsidRPr="00526B50">
              <w:rPr>
                <w:rFonts w:ascii="Tahoma" w:hAnsi="Tahoma" w:cs="Tahoma"/>
                <w:b/>
                <w:color w:val="FF0000"/>
                <w:sz w:val="20"/>
                <w:szCs w:val="20"/>
                <w:lang w:val="fr-FR"/>
              </w:rPr>
              <w:t>indiquer avec</w:t>
            </w:r>
            <w:r w:rsidR="00526B50">
              <w:rPr>
                <w:rFonts w:ascii="Tahoma" w:hAnsi="Tahoma" w:cs="Tahoma"/>
                <w:b/>
                <w:color w:val="FF0000"/>
                <w:sz w:val="20"/>
                <w:szCs w:val="20"/>
                <w:lang w:val="fr-FR"/>
              </w:rPr>
              <w:t xml:space="preserve"> le n.1 Votre secteur principal</w:t>
            </w:r>
          </w:p>
          <w:p w:rsidR="000115C1" w:rsidRPr="00467926" w:rsidRDefault="000115C1" w:rsidP="00E53A0F">
            <w:pPr>
              <w:rPr>
                <w:rFonts w:ascii="Tahoma" w:hAnsi="Tahoma" w:cs="Tahoma"/>
                <w:b/>
                <w:color w:val="FF0000"/>
                <w:sz w:val="20"/>
                <w:szCs w:val="20"/>
                <w:lang w:val="fr-FR"/>
              </w:rPr>
            </w:pPr>
          </w:p>
          <w:p w:rsidR="000115C1" w:rsidRPr="000115C1" w:rsidRDefault="000115C1" w:rsidP="00E53A0F">
            <w:pPr>
              <w:pStyle w:val="Titolo1"/>
              <w:spacing w:line="240" w:lineRule="auto"/>
              <w:rPr>
                <w:color w:val="000000"/>
                <w:lang w:val="fr-FR"/>
              </w:rPr>
            </w:pPr>
            <w:r w:rsidRPr="000115C1">
              <w:rPr>
                <w:lang w:val="en-GB"/>
              </w:rPr>
              <w:t xml:space="preserve">A.    </w:t>
            </w:r>
            <w:r w:rsidRPr="000115C1">
              <w:rPr>
                <w:color w:val="000000"/>
                <w:lang w:val="fr-FR"/>
              </w:rPr>
              <w:t>INDUSTRIE</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color w:val="000000"/>
                <w:lang w:val="fr-FR"/>
              </w:rPr>
            </w:pPr>
            <w:r w:rsidRPr="000115C1">
              <w:rPr>
                <w:b w:val="0"/>
                <w:bCs w:val="0"/>
                <w:lang w:val="en-GB"/>
              </w:rPr>
              <w:t>A1. A</w:t>
            </w:r>
            <w:r w:rsidRPr="000115C1">
              <w:rPr>
                <w:b w:val="0"/>
                <w:color w:val="000000"/>
                <w:lang w:val="fr-FR"/>
              </w:rPr>
              <w:t>groalimentaire</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lang w:val="en-GB"/>
              </w:rPr>
            </w:pPr>
            <w:r w:rsidRPr="000115C1">
              <w:rPr>
                <w:b w:val="0"/>
                <w:bCs w:val="0"/>
                <w:lang w:val="en-GB"/>
              </w:rPr>
              <w:t>A3. Papier, carton</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lang w:val="en-GB"/>
              </w:rPr>
            </w:pPr>
            <w:r w:rsidRPr="000115C1">
              <w:rPr>
                <w:b w:val="0"/>
                <w:bCs w:val="0"/>
                <w:lang w:val="en-GB"/>
              </w:rPr>
              <w:t>A4. Chimie/Pharmacologie/Cosmétique</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rPr>
            </w:pPr>
            <w:r w:rsidRPr="000115C1">
              <w:rPr>
                <w:b w:val="0"/>
                <w:bCs w:val="0"/>
                <w:lang w:val="en-GB"/>
              </w:rPr>
              <w:t>A5. Électrique/Électronique</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rPr>
            </w:pPr>
            <w:r w:rsidRPr="000115C1">
              <w:rPr>
                <w:b w:val="0"/>
                <w:bCs w:val="0"/>
              </w:rPr>
              <w:t xml:space="preserve">A6. </w:t>
            </w:r>
            <w:r w:rsidRPr="000115C1">
              <w:rPr>
                <w:b w:val="0"/>
                <w:bCs w:val="0"/>
                <w:lang w:val="en-GB"/>
              </w:rPr>
              <w:t>Caoutchouc/Matières plastiques</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rPr>
            </w:pPr>
            <w:r w:rsidRPr="000115C1">
              <w:rPr>
                <w:b w:val="0"/>
                <w:bCs w:val="0"/>
              </w:rPr>
              <w:t>A7. Emballage</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rPr>
            </w:pPr>
            <w:r w:rsidRPr="000115C1">
              <w:rPr>
                <w:b w:val="0"/>
                <w:bCs w:val="0"/>
              </w:rPr>
              <w:t>A8. Bois</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rPr>
            </w:pPr>
            <w:r w:rsidRPr="000115C1">
              <w:rPr>
                <w:b w:val="0"/>
                <w:bCs w:val="0"/>
              </w:rPr>
              <w:t>A9. Mécanique/Automobile</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lang w:val="en-GB"/>
              </w:rPr>
            </w:pPr>
            <w:r w:rsidRPr="000115C1">
              <w:rPr>
                <w:b w:val="0"/>
                <w:bCs w:val="0"/>
                <w:lang w:val="en-GB"/>
              </w:rPr>
              <w:t>A10. Métallurgie/Transformation des métaux</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rPr>
            </w:pPr>
            <w:r w:rsidRPr="000115C1">
              <w:rPr>
                <w:b w:val="0"/>
                <w:bCs w:val="0"/>
              </w:rPr>
              <w:t>A11. Pétrole &amp; Gaz</w:t>
            </w:r>
          </w:p>
          <w:p w:rsidR="000115C1" w:rsidRPr="000115C1" w:rsidRDefault="000115C1" w:rsidP="00E53A0F">
            <w:pPr>
              <w:pStyle w:val="Titolo1"/>
              <w:numPr>
                <w:ilvl w:val="1"/>
                <w:numId w:val="8"/>
              </w:numPr>
              <w:tabs>
                <w:tab w:val="clear" w:pos="927"/>
                <w:tab w:val="num" w:pos="360"/>
                <w:tab w:val="num" w:pos="888"/>
              </w:tabs>
              <w:spacing w:line="200" w:lineRule="atLeast"/>
              <w:ind w:left="888" w:hanging="709"/>
              <w:rPr>
                <w:b w:val="0"/>
                <w:bCs w:val="0"/>
              </w:rPr>
            </w:pPr>
            <w:r w:rsidRPr="000115C1">
              <w:rPr>
                <w:b w:val="0"/>
                <w:bCs w:val="0"/>
              </w:rPr>
              <w:t>A12. Tannage/Textile</w:t>
            </w:r>
          </w:p>
          <w:p w:rsidR="000115C1" w:rsidRPr="000115C1" w:rsidRDefault="000115C1" w:rsidP="00E53A0F">
            <w:pPr>
              <w:pStyle w:val="Titolo1"/>
              <w:spacing w:line="240" w:lineRule="auto"/>
            </w:pPr>
          </w:p>
          <w:p w:rsidR="004305D5" w:rsidRDefault="000115C1" w:rsidP="004305D5">
            <w:pPr>
              <w:pStyle w:val="Titolo1"/>
              <w:spacing w:line="240" w:lineRule="auto"/>
            </w:pPr>
            <w:r w:rsidRPr="000115C1">
              <w:t>B.    SERVICES</w:t>
            </w:r>
          </w:p>
          <w:p w:rsidR="004305D5" w:rsidRDefault="004305D5" w:rsidP="004305D5">
            <w:pPr>
              <w:numPr>
                <w:ilvl w:val="0"/>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B14. Analyse environnementale</w:t>
            </w:r>
            <w:r>
              <w:rPr>
                <w:rFonts w:ascii="Tahoma" w:hAnsi="Tahoma" w:cs="Tahoma"/>
                <w:sz w:val="20"/>
                <w:szCs w:val="20"/>
                <w:lang w:val="fr-FR"/>
              </w:rPr>
              <w:t xml:space="preserve"> (Agences de </w:t>
            </w:r>
            <w:r w:rsidRPr="004305D5">
              <w:rPr>
                <w:rFonts w:ascii="Tahoma" w:hAnsi="Tahoma" w:cs="Tahoma"/>
                <w:sz w:val="20"/>
                <w:szCs w:val="20"/>
                <w:lang w:val="fr-FR"/>
              </w:rPr>
              <w:t>conseil</w:t>
            </w:r>
            <w:r w:rsidRPr="000115C1">
              <w:rPr>
                <w:rFonts w:ascii="Tahoma" w:hAnsi="Tahoma" w:cs="Tahoma"/>
                <w:sz w:val="20"/>
                <w:szCs w:val="20"/>
                <w:lang w:val="fr-FR"/>
              </w:rPr>
              <w:t xml:space="preserve"> </w:t>
            </w:r>
          </w:p>
          <w:p w:rsidR="004305D5" w:rsidRPr="004305D5" w:rsidRDefault="004305D5" w:rsidP="004305D5">
            <w:pPr>
              <w:numPr>
                <w:ilvl w:val="0"/>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B15. Autorités portuaires/aéroportuaires</w:t>
            </w:r>
          </w:p>
          <w:p w:rsidR="000115C1" w:rsidRPr="000115C1" w:rsidRDefault="000115C1" w:rsidP="00E53A0F">
            <w:pPr>
              <w:numPr>
                <w:ilvl w:val="0"/>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B16. Bonification et assainissement des sites contaminés</w:t>
            </w:r>
          </w:p>
          <w:p w:rsidR="004305D5" w:rsidRDefault="000115C1" w:rsidP="004305D5">
            <w:pPr>
              <w:numPr>
                <w:ilvl w:val="0"/>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B17. Énergies provenant des déchets</w:t>
            </w:r>
          </w:p>
          <w:p w:rsidR="004305D5" w:rsidRDefault="004305D5" w:rsidP="004305D5">
            <w:pPr>
              <w:numPr>
                <w:ilvl w:val="0"/>
                <w:numId w:val="9"/>
              </w:numPr>
              <w:tabs>
                <w:tab w:val="clear" w:pos="1440"/>
                <w:tab w:val="num" w:pos="360"/>
                <w:tab w:val="num" w:pos="888"/>
              </w:tabs>
              <w:ind w:left="888" w:hanging="709"/>
              <w:rPr>
                <w:rFonts w:ascii="Tahoma" w:hAnsi="Tahoma" w:cs="Tahoma"/>
                <w:sz w:val="20"/>
                <w:szCs w:val="20"/>
                <w:lang w:val="fr-FR"/>
              </w:rPr>
            </w:pPr>
            <w:r w:rsidRPr="004305D5">
              <w:rPr>
                <w:rFonts w:ascii="Tahoma" w:hAnsi="Tahoma" w:cs="Tahoma"/>
                <w:sz w:val="20"/>
                <w:szCs w:val="20"/>
                <w:lang w:val="fr-FR"/>
              </w:rPr>
              <w:t>B19. Exploitant d'installations diverses (aqueducs, décharges, etc.)</w:t>
            </w:r>
          </w:p>
          <w:p w:rsidR="004305D5" w:rsidRPr="004305D5" w:rsidRDefault="004305D5" w:rsidP="004305D5">
            <w:pPr>
              <w:numPr>
                <w:ilvl w:val="0"/>
                <w:numId w:val="9"/>
              </w:numPr>
              <w:tabs>
                <w:tab w:val="clear" w:pos="1440"/>
                <w:tab w:val="num" w:pos="360"/>
                <w:tab w:val="num" w:pos="888"/>
              </w:tabs>
              <w:ind w:left="888" w:hanging="709"/>
              <w:rPr>
                <w:rFonts w:ascii="Tahoma" w:hAnsi="Tahoma" w:cs="Tahoma"/>
                <w:sz w:val="20"/>
                <w:szCs w:val="20"/>
                <w:lang w:val="fr-FR"/>
              </w:rPr>
            </w:pPr>
            <w:r w:rsidRPr="004305D5">
              <w:rPr>
                <w:rFonts w:ascii="Tahoma" w:hAnsi="Tahoma" w:cs="Tahoma"/>
                <w:sz w:val="20"/>
                <w:szCs w:val="20"/>
                <w:lang w:val="fr-FR"/>
              </w:rPr>
              <w:t>B19. Exploitant d'installations diverses (Parcs d'éoliennes et installations photovoltaïques)</w:t>
            </w:r>
          </w:p>
          <w:p w:rsidR="000115C1" w:rsidRPr="000115C1" w:rsidRDefault="000115C1" w:rsidP="00E53A0F">
            <w:pPr>
              <w:numPr>
                <w:ilvl w:val="0"/>
                <w:numId w:val="9"/>
              </w:numPr>
              <w:tabs>
                <w:tab w:val="clear" w:pos="1440"/>
                <w:tab w:val="num" w:pos="360"/>
                <w:tab w:val="num" w:pos="888"/>
              </w:tabs>
              <w:ind w:left="888" w:hanging="709"/>
              <w:rPr>
                <w:rFonts w:ascii="Tahoma" w:hAnsi="Tahoma" w:cs="Tahoma"/>
                <w:sz w:val="20"/>
                <w:szCs w:val="20"/>
              </w:rPr>
            </w:pPr>
            <w:r w:rsidRPr="000115C1">
              <w:rPr>
                <w:rFonts w:ascii="Tahoma" w:hAnsi="Tahoma" w:cs="Tahoma"/>
                <w:sz w:val="20"/>
                <w:szCs w:val="20"/>
              </w:rPr>
              <w:t>B20. Institut financier/d'Assurance</w:t>
            </w:r>
          </w:p>
          <w:p w:rsidR="000115C1" w:rsidRPr="000115C1" w:rsidRDefault="000115C1" w:rsidP="00E53A0F">
            <w:pPr>
              <w:numPr>
                <w:ilvl w:val="0"/>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B21. Logistique/Stockage des déchets</w:t>
            </w:r>
          </w:p>
          <w:p w:rsidR="000115C1" w:rsidRPr="000115C1" w:rsidRDefault="000115C1" w:rsidP="00E53A0F">
            <w:pPr>
              <w:numPr>
                <w:ilvl w:val="0"/>
                <w:numId w:val="9"/>
              </w:numPr>
              <w:tabs>
                <w:tab w:val="clear" w:pos="1440"/>
                <w:tab w:val="num" w:pos="360"/>
                <w:tab w:val="num" w:pos="888"/>
              </w:tabs>
              <w:ind w:left="888" w:hanging="709"/>
              <w:rPr>
                <w:rFonts w:ascii="Tahoma" w:hAnsi="Tahoma" w:cs="Tahoma"/>
                <w:sz w:val="20"/>
                <w:szCs w:val="20"/>
              </w:rPr>
            </w:pPr>
            <w:r w:rsidRPr="000115C1">
              <w:rPr>
                <w:rFonts w:ascii="Tahoma" w:hAnsi="Tahoma" w:cs="Tahoma"/>
                <w:sz w:val="20"/>
                <w:szCs w:val="20"/>
              </w:rPr>
              <w:t>B22. Entretien et nettoyage</w:t>
            </w:r>
          </w:p>
          <w:p w:rsidR="000115C1" w:rsidRPr="000115C1" w:rsidRDefault="000115C1" w:rsidP="00E53A0F">
            <w:pPr>
              <w:numPr>
                <w:ilvl w:val="0"/>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B23. Collecte et transport des déchets</w:t>
            </w:r>
          </w:p>
          <w:p w:rsidR="00C40079" w:rsidRDefault="000115C1" w:rsidP="00E53A0F">
            <w:pPr>
              <w:numPr>
                <w:ilvl w:val="0"/>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B24. Récupér</w:t>
            </w:r>
            <w:r w:rsidR="00C40079">
              <w:rPr>
                <w:rFonts w:ascii="Tahoma" w:hAnsi="Tahoma" w:cs="Tahoma"/>
                <w:sz w:val="20"/>
                <w:szCs w:val="20"/>
                <w:lang w:val="fr-FR"/>
              </w:rPr>
              <w:t>ation/Recyclage/Valorisation de</w:t>
            </w:r>
          </w:p>
          <w:p w:rsidR="000115C1" w:rsidRPr="000115C1" w:rsidRDefault="000115C1" w:rsidP="00C40079">
            <w:pPr>
              <w:tabs>
                <w:tab w:val="num" w:pos="1440"/>
              </w:tabs>
              <w:ind w:left="888"/>
              <w:rPr>
                <w:rFonts w:ascii="Tahoma" w:hAnsi="Tahoma" w:cs="Tahoma"/>
                <w:sz w:val="20"/>
                <w:szCs w:val="20"/>
                <w:lang w:val="fr-FR"/>
              </w:rPr>
            </w:pPr>
            <w:r w:rsidRPr="000115C1">
              <w:rPr>
                <w:rFonts w:ascii="Tahoma" w:hAnsi="Tahoma" w:cs="Tahoma"/>
                <w:sz w:val="20"/>
                <w:szCs w:val="20"/>
                <w:lang w:val="fr-FR"/>
              </w:rPr>
              <w:t>matière</w:t>
            </w:r>
          </w:p>
          <w:p w:rsidR="000115C1" w:rsidRPr="000115C1" w:rsidRDefault="000115C1" w:rsidP="00E53A0F">
            <w:pPr>
              <w:numPr>
                <w:ilvl w:val="1"/>
                <w:numId w:val="9"/>
              </w:numPr>
              <w:tabs>
                <w:tab w:val="clear" w:pos="1440"/>
                <w:tab w:val="num" w:pos="360"/>
                <w:tab w:val="num" w:pos="888"/>
              </w:tabs>
              <w:ind w:left="888" w:hanging="709"/>
              <w:rPr>
                <w:rFonts w:ascii="Tahoma" w:hAnsi="Tahoma" w:cs="Tahoma"/>
                <w:sz w:val="20"/>
                <w:szCs w:val="20"/>
                <w:lang w:val="en-GB"/>
              </w:rPr>
            </w:pPr>
            <w:r w:rsidRPr="000115C1">
              <w:rPr>
                <w:rFonts w:ascii="Tahoma" w:hAnsi="Tahoma" w:cs="Tahoma"/>
                <w:sz w:val="20"/>
                <w:szCs w:val="20"/>
                <w:lang w:val="en-GB"/>
              </w:rPr>
              <w:t>B25. Ferrailleur/Épaviste/Transformateur</w:t>
            </w:r>
          </w:p>
          <w:p w:rsidR="004305D5" w:rsidRDefault="000115C1" w:rsidP="004305D5">
            <w:pPr>
              <w:numPr>
                <w:ilvl w:val="1"/>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B26. Sociétés de services publics/Gestion intégrée</w:t>
            </w:r>
          </w:p>
          <w:p w:rsidR="004305D5" w:rsidRPr="004305D5" w:rsidRDefault="004305D5" w:rsidP="004305D5">
            <w:pPr>
              <w:numPr>
                <w:ilvl w:val="1"/>
                <w:numId w:val="9"/>
              </w:numPr>
              <w:tabs>
                <w:tab w:val="clear" w:pos="1440"/>
                <w:tab w:val="num" w:pos="360"/>
                <w:tab w:val="num" w:pos="888"/>
              </w:tabs>
              <w:ind w:left="888" w:hanging="709"/>
              <w:rPr>
                <w:rFonts w:ascii="Tahoma" w:hAnsi="Tahoma" w:cs="Tahoma"/>
                <w:sz w:val="20"/>
                <w:szCs w:val="20"/>
                <w:lang w:val="fr-FR"/>
              </w:rPr>
            </w:pPr>
            <w:r w:rsidRPr="004305D5">
              <w:rPr>
                <w:rFonts w:ascii="Tahoma" w:hAnsi="Tahoma" w:cs="Tahoma"/>
                <w:sz w:val="20"/>
                <w:szCs w:val="20"/>
                <w:lang w:val="fr-FR"/>
              </w:rPr>
              <w:t>B26. Sociétés de services publics</w:t>
            </w:r>
            <w:r w:rsidRPr="004305D5">
              <w:rPr>
                <w:lang w:val="fr-FR"/>
              </w:rPr>
              <w:t xml:space="preserve"> </w:t>
            </w:r>
            <w:r w:rsidRPr="004305D5">
              <w:rPr>
                <w:rFonts w:ascii="Tahoma" w:hAnsi="Tahoma" w:cs="Tahoma"/>
                <w:sz w:val="20"/>
                <w:szCs w:val="20"/>
                <w:lang w:val="fr-FR"/>
              </w:rPr>
              <w:t>Gestion intégrée d'efficacité énergétique</w:t>
            </w:r>
          </w:p>
          <w:p w:rsidR="000115C1" w:rsidRPr="000115C1" w:rsidRDefault="000115C1" w:rsidP="00E53A0F">
            <w:pPr>
              <w:tabs>
                <w:tab w:val="num" w:pos="1440"/>
              </w:tabs>
              <w:ind w:left="888"/>
              <w:rPr>
                <w:rFonts w:ascii="Tahoma" w:hAnsi="Tahoma" w:cs="Tahoma"/>
                <w:sz w:val="20"/>
                <w:szCs w:val="20"/>
                <w:lang w:val="fr-FR"/>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0115C1" w:rsidRPr="000115C1" w:rsidRDefault="000115C1" w:rsidP="00E53A0F">
            <w:pPr>
              <w:pStyle w:val="Titolo1"/>
              <w:spacing w:line="240" w:lineRule="auto"/>
              <w:rPr>
                <w:lang w:val="fr-FR"/>
              </w:rPr>
            </w:pPr>
          </w:p>
          <w:p w:rsidR="000115C1" w:rsidRPr="000115C1" w:rsidRDefault="000115C1" w:rsidP="00E53A0F">
            <w:pPr>
              <w:numPr>
                <w:ilvl w:val="1"/>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B28. Cabinet d'ingénierie</w:t>
            </w:r>
          </w:p>
          <w:p w:rsidR="000115C1" w:rsidRPr="000115C1" w:rsidRDefault="000115C1" w:rsidP="00E53A0F">
            <w:pPr>
              <w:numPr>
                <w:ilvl w:val="1"/>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B29. Structure réceptive</w:t>
            </w:r>
            <w:r w:rsidR="00A62868">
              <w:rPr>
                <w:rFonts w:ascii="Tahoma" w:hAnsi="Tahoma" w:cs="Tahoma"/>
                <w:sz w:val="20"/>
                <w:szCs w:val="20"/>
                <w:lang w:val="fr-FR"/>
              </w:rPr>
              <w:t>(hôtel, village vacances etc.)</w:t>
            </w:r>
          </w:p>
          <w:p w:rsidR="000115C1" w:rsidRPr="000115C1" w:rsidRDefault="000115C1" w:rsidP="00E53A0F">
            <w:pPr>
              <w:numPr>
                <w:ilvl w:val="1"/>
                <w:numId w:val="9"/>
              </w:numPr>
              <w:tabs>
                <w:tab w:val="clear" w:pos="1440"/>
                <w:tab w:val="num" w:pos="360"/>
                <w:tab w:val="num" w:pos="888"/>
              </w:tabs>
              <w:ind w:left="888" w:hanging="709"/>
              <w:rPr>
                <w:rFonts w:ascii="Tahoma" w:hAnsi="Tahoma" w:cs="Tahoma"/>
                <w:sz w:val="20"/>
                <w:szCs w:val="20"/>
                <w:lang w:val="fr-FR"/>
              </w:rPr>
            </w:pPr>
            <w:r w:rsidRPr="000115C1">
              <w:rPr>
                <w:rFonts w:ascii="Tahoma" w:hAnsi="Tahoma" w:cs="Tahoma"/>
                <w:sz w:val="20"/>
                <w:szCs w:val="20"/>
                <w:lang w:val="fr-FR"/>
              </w:rPr>
              <w:t>B30. Technicien/installateur</w:t>
            </w:r>
          </w:p>
          <w:p w:rsidR="000115C1" w:rsidRPr="000115C1" w:rsidRDefault="000115C1" w:rsidP="00E53A0F">
            <w:pPr>
              <w:pStyle w:val="Titolo1"/>
              <w:spacing w:line="240" w:lineRule="auto"/>
              <w:rPr>
                <w:rFonts w:ascii="Courier New" w:hAnsi="Courier New" w:cs="Courier New"/>
                <w:lang w:val="fr-FR"/>
              </w:rPr>
            </w:pPr>
          </w:p>
          <w:p w:rsidR="000115C1" w:rsidRPr="000115C1" w:rsidRDefault="000115C1" w:rsidP="00E53A0F">
            <w:pPr>
              <w:pStyle w:val="Titolo1"/>
              <w:spacing w:line="240" w:lineRule="auto"/>
              <w:rPr>
                <w:lang w:val="fr-FR"/>
              </w:rPr>
            </w:pPr>
            <w:r w:rsidRPr="000115C1">
              <w:rPr>
                <w:rFonts w:ascii="Courier New" w:hAnsi="Courier New" w:cs="Courier New"/>
                <w:lang w:val="fr-FR"/>
              </w:rPr>
              <w:t>□</w:t>
            </w:r>
            <w:r w:rsidRPr="000115C1">
              <w:rPr>
                <w:lang w:val="fr-FR"/>
              </w:rPr>
              <w:t xml:space="preserve">   C.  DISTRIBUTION</w:t>
            </w:r>
          </w:p>
          <w:p w:rsidR="000115C1" w:rsidRPr="000115C1" w:rsidRDefault="000115C1" w:rsidP="00E53A0F">
            <w:pPr>
              <w:rPr>
                <w:rFonts w:ascii="Tahoma" w:hAnsi="Tahoma" w:cs="Tahoma"/>
                <w:sz w:val="20"/>
                <w:szCs w:val="20"/>
                <w:lang w:val="fr-FR"/>
              </w:rPr>
            </w:pPr>
          </w:p>
          <w:p w:rsidR="000115C1" w:rsidRPr="000115C1" w:rsidRDefault="000115C1" w:rsidP="00E53A0F">
            <w:pPr>
              <w:rPr>
                <w:rFonts w:ascii="Tahoma" w:hAnsi="Tahoma" w:cs="Tahoma"/>
                <w:b/>
                <w:bCs/>
                <w:sz w:val="20"/>
                <w:szCs w:val="20"/>
                <w:lang w:val="fr-FR"/>
              </w:rPr>
            </w:pPr>
            <w:r w:rsidRPr="000115C1">
              <w:rPr>
                <w:rFonts w:ascii="Tahoma" w:hAnsi="Tahoma" w:cs="Tahoma"/>
                <w:b/>
                <w:bCs/>
                <w:sz w:val="20"/>
                <w:szCs w:val="20"/>
                <w:lang w:val="fr-FR"/>
              </w:rPr>
              <w:t>D.    BÂTIMENT</w:t>
            </w:r>
          </w:p>
          <w:p w:rsidR="000115C1" w:rsidRPr="000115C1" w:rsidRDefault="000115C1" w:rsidP="00E53A0F">
            <w:pPr>
              <w:pStyle w:val="Titolo1"/>
              <w:numPr>
                <w:ilvl w:val="0"/>
                <w:numId w:val="10"/>
              </w:numPr>
              <w:spacing w:line="200" w:lineRule="atLeast"/>
              <w:rPr>
                <w:b w:val="0"/>
                <w:bCs w:val="0"/>
                <w:lang w:val="fr-FR"/>
              </w:rPr>
            </w:pPr>
            <w:r w:rsidRPr="000115C1">
              <w:rPr>
                <w:b w:val="0"/>
                <w:bCs w:val="0"/>
                <w:lang w:val="fr-FR"/>
              </w:rPr>
              <w:t>D31. Cimentier</w:t>
            </w:r>
          </w:p>
          <w:p w:rsidR="000115C1" w:rsidRPr="000115C1" w:rsidRDefault="000115C1" w:rsidP="00E53A0F">
            <w:pPr>
              <w:pStyle w:val="Titolo1"/>
              <w:numPr>
                <w:ilvl w:val="0"/>
                <w:numId w:val="10"/>
              </w:numPr>
              <w:spacing w:line="200" w:lineRule="atLeast"/>
              <w:rPr>
                <w:b w:val="0"/>
                <w:bCs w:val="0"/>
                <w:lang w:val="fr-FR"/>
              </w:rPr>
            </w:pPr>
            <w:r w:rsidRPr="000115C1">
              <w:rPr>
                <w:b w:val="0"/>
                <w:bCs w:val="0"/>
                <w:lang w:val="fr-FR"/>
              </w:rPr>
              <w:t>D32. Centre de recyclage de matières inertes</w:t>
            </w:r>
          </w:p>
          <w:p w:rsidR="000115C1" w:rsidRPr="000115C1" w:rsidRDefault="000115C1" w:rsidP="00E53A0F">
            <w:pPr>
              <w:pStyle w:val="Titolo1"/>
              <w:numPr>
                <w:ilvl w:val="0"/>
                <w:numId w:val="10"/>
              </w:numPr>
              <w:spacing w:line="200" w:lineRule="atLeast"/>
              <w:rPr>
                <w:b w:val="0"/>
                <w:bCs w:val="0"/>
              </w:rPr>
            </w:pPr>
            <w:r w:rsidRPr="000115C1">
              <w:rPr>
                <w:b w:val="0"/>
                <w:bCs w:val="0"/>
                <w:lang w:val="fr-FR"/>
              </w:rPr>
              <w:t>D33. Exploitant de carrière</w:t>
            </w:r>
            <w:r w:rsidRPr="000115C1">
              <w:rPr>
                <w:b w:val="0"/>
                <w:bCs w:val="0"/>
              </w:rPr>
              <w:t>s</w:t>
            </w:r>
          </w:p>
          <w:p w:rsidR="000115C1" w:rsidRPr="000115C1" w:rsidRDefault="000115C1" w:rsidP="00E53A0F">
            <w:pPr>
              <w:pStyle w:val="Titolo1"/>
              <w:numPr>
                <w:ilvl w:val="0"/>
                <w:numId w:val="10"/>
              </w:numPr>
              <w:spacing w:line="200" w:lineRule="atLeast"/>
              <w:rPr>
                <w:b w:val="0"/>
                <w:bCs w:val="0"/>
              </w:rPr>
            </w:pPr>
            <w:r w:rsidRPr="000115C1">
              <w:rPr>
                <w:b w:val="0"/>
                <w:bCs w:val="0"/>
              </w:rPr>
              <w:t>D34. Entreprise de démolition</w:t>
            </w:r>
          </w:p>
          <w:p w:rsidR="000115C1" w:rsidRPr="000115C1" w:rsidRDefault="000115C1" w:rsidP="00E53A0F">
            <w:pPr>
              <w:pStyle w:val="Titolo1"/>
              <w:numPr>
                <w:ilvl w:val="0"/>
                <w:numId w:val="10"/>
              </w:numPr>
              <w:spacing w:line="200" w:lineRule="atLeast"/>
              <w:rPr>
                <w:b w:val="0"/>
                <w:bCs w:val="0"/>
              </w:rPr>
            </w:pPr>
            <w:r w:rsidRPr="000115C1">
              <w:rPr>
                <w:b w:val="0"/>
                <w:bCs w:val="0"/>
              </w:rPr>
              <w:t>D35. Entreprise de construction</w:t>
            </w:r>
          </w:p>
          <w:p w:rsidR="000115C1" w:rsidRPr="000115C1" w:rsidRDefault="000115C1" w:rsidP="00E53A0F">
            <w:pPr>
              <w:pStyle w:val="Titolo1"/>
              <w:numPr>
                <w:ilvl w:val="0"/>
                <w:numId w:val="10"/>
              </w:numPr>
              <w:spacing w:line="200" w:lineRule="atLeast"/>
              <w:rPr>
                <w:b w:val="0"/>
                <w:bCs w:val="0"/>
              </w:rPr>
            </w:pPr>
            <w:r w:rsidRPr="000115C1">
              <w:rPr>
                <w:b w:val="0"/>
                <w:bCs w:val="0"/>
              </w:rPr>
              <w:t>D36. Société immobilière/Développeur</w:t>
            </w:r>
          </w:p>
          <w:p w:rsidR="000115C1" w:rsidRPr="000115C1" w:rsidRDefault="000115C1" w:rsidP="00E53A0F">
            <w:pPr>
              <w:pStyle w:val="Titolo1"/>
              <w:numPr>
                <w:ilvl w:val="0"/>
                <w:numId w:val="10"/>
              </w:numPr>
              <w:spacing w:line="200" w:lineRule="atLeast"/>
              <w:rPr>
                <w:b w:val="0"/>
                <w:bCs w:val="0"/>
                <w:lang w:val="en-GB"/>
              </w:rPr>
            </w:pPr>
            <w:r w:rsidRPr="000115C1">
              <w:rPr>
                <w:b w:val="0"/>
                <w:bCs w:val="0"/>
                <w:lang w:val="en-GB"/>
              </w:rPr>
              <w:t>D37. Étude de projets</w:t>
            </w:r>
          </w:p>
          <w:p w:rsidR="000115C1" w:rsidRPr="000115C1" w:rsidRDefault="000115C1" w:rsidP="00E53A0F">
            <w:pPr>
              <w:spacing w:line="200" w:lineRule="atLeast"/>
              <w:rPr>
                <w:rFonts w:ascii="Tahoma" w:hAnsi="Tahoma" w:cs="Tahoma"/>
                <w:b/>
                <w:bCs/>
                <w:sz w:val="20"/>
                <w:szCs w:val="20"/>
                <w:lang w:val="en-GB"/>
              </w:rPr>
            </w:pPr>
          </w:p>
          <w:p w:rsidR="000115C1" w:rsidRPr="000115C1" w:rsidRDefault="000115C1" w:rsidP="00E53A0F">
            <w:pPr>
              <w:spacing w:line="200" w:lineRule="atLeast"/>
              <w:rPr>
                <w:rFonts w:ascii="Tahoma" w:hAnsi="Tahoma" w:cs="Tahoma"/>
                <w:b/>
                <w:bCs/>
                <w:sz w:val="20"/>
                <w:szCs w:val="20"/>
                <w:lang w:val="en-GB"/>
              </w:rPr>
            </w:pPr>
            <w:r w:rsidRPr="000115C1">
              <w:rPr>
                <w:rFonts w:ascii="Tahoma" w:hAnsi="Tahoma" w:cs="Tahoma"/>
                <w:b/>
                <w:bCs/>
                <w:sz w:val="20"/>
                <w:szCs w:val="20"/>
                <w:lang w:val="en-GB"/>
              </w:rPr>
              <w:t>E.    ADMINISTRATION PUBLIQUE</w:t>
            </w:r>
          </w:p>
          <w:p w:rsidR="000115C1" w:rsidRPr="000115C1" w:rsidRDefault="000115C1" w:rsidP="00E53A0F">
            <w:pPr>
              <w:pStyle w:val="Titolo1"/>
              <w:numPr>
                <w:ilvl w:val="0"/>
                <w:numId w:val="11"/>
              </w:numPr>
              <w:tabs>
                <w:tab w:val="clear" w:pos="2015"/>
                <w:tab w:val="num" w:pos="1064"/>
              </w:tabs>
              <w:spacing w:line="200" w:lineRule="atLeast"/>
              <w:ind w:left="1064" w:hanging="426"/>
              <w:rPr>
                <w:b w:val="0"/>
                <w:bCs w:val="0"/>
                <w:lang w:val="en-GB"/>
              </w:rPr>
            </w:pPr>
            <w:r w:rsidRPr="000115C1">
              <w:rPr>
                <w:b w:val="0"/>
                <w:bCs w:val="0"/>
                <w:lang w:val="en-GB"/>
              </w:rPr>
              <w:t>E38. Commune jusqu'à 50 000 habitants</w:t>
            </w:r>
          </w:p>
          <w:p w:rsidR="000115C1" w:rsidRPr="000115C1" w:rsidRDefault="000115C1" w:rsidP="00E53A0F">
            <w:pPr>
              <w:pStyle w:val="Titolo1"/>
              <w:numPr>
                <w:ilvl w:val="0"/>
                <w:numId w:val="11"/>
              </w:numPr>
              <w:tabs>
                <w:tab w:val="clear" w:pos="2015"/>
                <w:tab w:val="num" w:pos="1064"/>
              </w:tabs>
              <w:spacing w:line="200" w:lineRule="atLeast"/>
              <w:ind w:left="1064" w:hanging="426"/>
              <w:rPr>
                <w:b w:val="0"/>
                <w:bCs w:val="0"/>
                <w:lang w:val="fr-FR"/>
              </w:rPr>
            </w:pPr>
            <w:r w:rsidRPr="000115C1">
              <w:rPr>
                <w:b w:val="0"/>
                <w:bCs w:val="0"/>
                <w:lang w:val="fr-FR"/>
              </w:rPr>
              <w:t xml:space="preserve">E39. Commune de plus de 50 000 habitants </w:t>
            </w:r>
          </w:p>
          <w:p w:rsidR="000115C1" w:rsidRPr="000115C1" w:rsidRDefault="000115C1" w:rsidP="00E53A0F">
            <w:pPr>
              <w:pStyle w:val="Titolo1"/>
              <w:numPr>
                <w:ilvl w:val="0"/>
                <w:numId w:val="11"/>
              </w:numPr>
              <w:tabs>
                <w:tab w:val="clear" w:pos="2015"/>
                <w:tab w:val="num" w:pos="1064"/>
              </w:tabs>
              <w:spacing w:line="200" w:lineRule="atLeast"/>
              <w:ind w:left="1064" w:hanging="426"/>
              <w:rPr>
                <w:b w:val="0"/>
                <w:bCs w:val="0"/>
              </w:rPr>
            </w:pPr>
            <w:r w:rsidRPr="000115C1">
              <w:rPr>
                <w:b w:val="0"/>
                <w:bCs w:val="0"/>
              </w:rPr>
              <w:t>E40. Corps de l'État</w:t>
            </w:r>
          </w:p>
          <w:p w:rsidR="000115C1" w:rsidRPr="000115C1" w:rsidRDefault="000115C1" w:rsidP="00E53A0F">
            <w:pPr>
              <w:pStyle w:val="Titolo1"/>
              <w:numPr>
                <w:ilvl w:val="0"/>
                <w:numId w:val="11"/>
              </w:numPr>
              <w:tabs>
                <w:tab w:val="clear" w:pos="2015"/>
                <w:tab w:val="num" w:pos="1064"/>
              </w:tabs>
              <w:spacing w:line="200" w:lineRule="atLeast"/>
              <w:ind w:left="1064" w:hanging="426"/>
              <w:rPr>
                <w:b w:val="0"/>
                <w:bCs w:val="0"/>
              </w:rPr>
            </w:pPr>
            <w:r w:rsidRPr="000115C1">
              <w:rPr>
                <w:b w:val="0"/>
                <w:bCs w:val="0"/>
              </w:rPr>
              <w:t>E41. Organisme public/Ministères</w:t>
            </w:r>
          </w:p>
          <w:p w:rsidR="000115C1" w:rsidRPr="000115C1" w:rsidRDefault="000115C1" w:rsidP="00E53A0F">
            <w:pPr>
              <w:pStyle w:val="Titolo1"/>
              <w:numPr>
                <w:ilvl w:val="0"/>
                <w:numId w:val="11"/>
              </w:numPr>
              <w:tabs>
                <w:tab w:val="clear" w:pos="2015"/>
                <w:tab w:val="num" w:pos="1064"/>
              </w:tabs>
              <w:spacing w:line="200" w:lineRule="atLeast"/>
              <w:ind w:left="1064" w:hanging="426"/>
              <w:rPr>
                <w:b w:val="0"/>
                <w:bCs w:val="0"/>
                <w:lang w:val="fr-FR"/>
              </w:rPr>
            </w:pPr>
            <w:r w:rsidRPr="000115C1">
              <w:rPr>
                <w:b w:val="0"/>
                <w:bCs w:val="0"/>
                <w:lang w:val="fr-FR"/>
              </w:rPr>
              <w:t>E42. Département/Région</w:t>
            </w:r>
          </w:p>
          <w:p w:rsidR="000115C1" w:rsidRPr="000115C1" w:rsidRDefault="000115C1" w:rsidP="00E53A0F">
            <w:pPr>
              <w:pStyle w:val="Titolo1"/>
              <w:numPr>
                <w:ilvl w:val="0"/>
                <w:numId w:val="11"/>
              </w:numPr>
              <w:tabs>
                <w:tab w:val="clear" w:pos="2015"/>
                <w:tab w:val="num" w:pos="1064"/>
              </w:tabs>
              <w:spacing w:line="200" w:lineRule="atLeast"/>
              <w:ind w:left="1064" w:hanging="426"/>
              <w:rPr>
                <w:b w:val="0"/>
                <w:bCs w:val="0"/>
                <w:lang w:val="fr-FR"/>
              </w:rPr>
            </w:pPr>
            <w:r w:rsidRPr="000115C1">
              <w:rPr>
                <w:b w:val="0"/>
                <w:bCs w:val="0"/>
                <w:lang w:val="fr-FR"/>
              </w:rPr>
              <w:t>E43. Structures Sanitaires</w:t>
            </w:r>
          </w:p>
          <w:p w:rsidR="000115C1" w:rsidRPr="000115C1" w:rsidRDefault="000115C1" w:rsidP="00E53A0F">
            <w:pPr>
              <w:pStyle w:val="Titolo1"/>
              <w:spacing w:line="200" w:lineRule="atLeast"/>
              <w:ind w:left="419"/>
              <w:rPr>
                <w:b w:val="0"/>
                <w:bCs w:val="0"/>
                <w:lang w:val="fr-FR"/>
              </w:rPr>
            </w:pPr>
          </w:p>
          <w:p w:rsidR="000115C1" w:rsidRPr="000115C1" w:rsidRDefault="000115C1" w:rsidP="00E53A0F">
            <w:pPr>
              <w:spacing w:line="200" w:lineRule="atLeast"/>
              <w:rPr>
                <w:rFonts w:ascii="Tahoma" w:hAnsi="Tahoma" w:cs="Tahoma"/>
                <w:b/>
                <w:bCs/>
                <w:sz w:val="20"/>
                <w:szCs w:val="20"/>
                <w:lang w:val="fr-FR"/>
              </w:rPr>
            </w:pPr>
            <w:r w:rsidRPr="000115C1">
              <w:rPr>
                <w:rFonts w:ascii="Tahoma" w:hAnsi="Tahoma" w:cs="Tahoma"/>
                <w:b/>
                <w:bCs/>
                <w:sz w:val="20"/>
                <w:szCs w:val="20"/>
                <w:lang w:val="fr-FR"/>
              </w:rPr>
              <w:t>F.    AGRICULTURE</w:t>
            </w:r>
          </w:p>
          <w:p w:rsidR="000115C1" w:rsidRPr="000115C1" w:rsidRDefault="000115C1" w:rsidP="00E53A0F">
            <w:pPr>
              <w:pStyle w:val="Titolo1"/>
              <w:numPr>
                <w:ilvl w:val="0"/>
                <w:numId w:val="11"/>
              </w:numPr>
              <w:tabs>
                <w:tab w:val="clear" w:pos="2015"/>
                <w:tab w:val="num" w:pos="1064"/>
              </w:tabs>
              <w:spacing w:line="200" w:lineRule="atLeast"/>
              <w:ind w:left="1064" w:hanging="426"/>
              <w:rPr>
                <w:b w:val="0"/>
                <w:bCs w:val="0"/>
              </w:rPr>
            </w:pPr>
            <w:r w:rsidRPr="000115C1">
              <w:rPr>
                <w:b w:val="0"/>
                <w:bCs w:val="0"/>
              </w:rPr>
              <w:t>F45. Consortium</w:t>
            </w:r>
          </w:p>
          <w:p w:rsidR="000115C1" w:rsidRPr="000115C1" w:rsidRDefault="000115C1" w:rsidP="00E53A0F">
            <w:pPr>
              <w:pStyle w:val="Titolo1"/>
              <w:numPr>
                <w:ilvl w:val="0"/>
                <w:numId w:val="11"/>
              </w:numPr>
              <w:tabs>
                <w:tab w:val="clear" w:pos="2015"/>
                <w:tab w:val="num" w:pos="1064"/>
              </w:tabs>
              <w:spacing w:line="200" w:lineRule="atLeast"/>
              <w:ind w:left="1064" w:hanging="426"/>
              <w:rPr>
                <w:b w:val="0"/>
                <w:bCs w:val="0"/>
                <w:lang w:val="fr-FR"/>
              </w:rPr>
            </w:pPr>
            <w:r w:rsidRPr="000115C1">
              <w:rPr>
                <w:b w:val="0"/>
                <w:bCs w:val="0"/>
                <w:lang w:val="fr-FR"/>
              </w:rPr>
              <w:t>F46. Entreprise Agricole</w:t>
            </w:r>
          </w:p>
          <w:p w:rsidR="000115C1" w:rsidRPr="000115C1" w:rsidRDefault="000115C1" w:rsidP="00E53A0F">
            <w:pPr>
              <w:rPr>
                <w:sz w:val="20"/>
                <w:szCs w:val="20"/>
                <w:lang w:val="fr-FR"/>
              </w:rPr>
            </w:pPr>
          </w:p>
          <w:p w:rsidR="000115C1" w:rsidRPr="000115C1" w:rsidRDefault="000115C1" w:rsidP="00E53A0F">
            <w:pPr>
              <w:spacing w:line="200" w:lineRule="atLeast"/>
              <w:rPr>
                <w:rFonts w:ascii="Tahoma" w:hAnsi="Tahoma" w:cs="Tahoma"/>
                <w:b/>
                <w:bCs/>
                <w:sz w:val="20"/>
                <w:szCs w:val="20"/>
                <w:lang w:val="fr-FR"/>
              </w:rPr>
            </w:pPr>
            <w:r w:rsidRPr="000115C1">
              <w:rPr>
                <w:rFonts w:ascii="Courier New" w:hAnsi="Courier New" w:cs="Courier New"/>
                <w:b/>
                <w:bCs/>
                <w:sz w:val="20"/>
                <w:szCs w:val="20"/>
                <w:lang w:val="fr-FR"/>
              </w:rPr>
              <w:t xml:space="preserve">□  </w:t>
            </w:r>
            <w:r w:rsidRPr="000115C1">
              <w:rPr>
                <w:rFonts w:ascii="Tahoma" w:hAnsi="Tahoma" w:cs="Tahoma"/>
                <w:b/>
                <w:bCs/>
                <w:sz w:val="20"/>
                <w:szCs w:val="20"/>
                <w:lang w:val="fr-FR"/>
              </w:rPr>
              <w:t>H. ASSOCIATIONS/INSTITUTIONS</w:t>
            </w:r>
          </w:p>
          <w:p w:rsidR="000115C1" w:rsidRPr="000115C1" w:rsidRDefault="000115C1" w:rsidP="00E53A0F">
            <w:pPr>
              <w:spacing w:line="200" w:lineRule="atLeast"/>
              <w:rPr>
                <w:rFonts w:ascii="Tahoma" w:hAnsi="Tahoma" w:cs="Tahoma"/>
                <w:b/>
                <w:bCs/>
                <w:sz w:val="20"/>
                <w:szCs w:val="20"/>
                <w:lang w:val="fr-FR"/>
              </w:rPr>
            </w:pPr>
          </w:p>
          <w:p w:rsidR="000115C1" w:rsidRPr="000115C1" w:rsidRDefault="000115C1" w:rsidP="00E53A0F">
            <w:pPr>
              <w:spacing w:line="200" w:lineRule="atLeast"/>
              <w:rPr>
                <w:b/>
                <w:bCs/>
                <w:sz w:val="20"/>
                <w:szCs w:val="20"/>
                <w:u w:val="single"/>
                <w:lang w:val="fr-FR"/>
              </w:rPr>
            </w:pPr>
          </w:p>
        </w:tc>
      </w:tr>
    </w:tbl>
    <w:p w:rsidR="000115C1" w:rsidRDefault="00E23D41" w:rsidP="007A54B6">
      <w:pPr>
        <w:ind w:left="708" w:firstLine="708"/>
        <w:rPr>
          <w:rFonts w:ascii="Tahoma" w:hAnsi="Tahoma" w:cs="Tahoma"/>
          <w:b/>
          <w:sz w:val="32"/>
          <w:szCs w:val="32"/>
          <w:lang w:val="fr-FR"/>
        </w:rPr>
      </w:pPr>
      <w:r>
        <w:rPr>
          <w:rFonts w:ascii="Tahoma" w:hAnsi="Tahoma" w:cs="Tahoma"/>
          <w:b/>
          <w:noProof/>
          <w:sz w:val="32"/>
          <w:szCs w:val="32"/>
          <w:lang w:eastAsia="it-IT"/>
        </w:rPr>
        <mc:AlternateContent>
          <mc:Choice Requires="wps">
            <w:drawing>
              <wp:anchor distT="45720" distB="45720" distL="114300" distR="114300" simplePos="0" relativeHeight="251657728" behindDoc="0" locked="0" layoutInCell="1" allowOverlap="1">
                <wp:simplePos x="0" y="0"/>
                <wp:positionH relativeFrom="column">
                  <wp:posOffset>-102870</wp:posOffset>
                </wp:positionH>
                <wp:positionV relativeFrom="paragraph">
                  <wp:posOffset>397510</wp:posOffset>
                </wp:positionV>
                <wp:extent cx="6954520" cy="1294765"/>
                <wp:effectExtent l="11430" t="12065" r="6350" b="7620"/>
                <wp:wrapSquare wrapText="bothSides"/>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1294765"/>
                        </a:xfrm>
                        <a:prstGeom prst="rect">
                          <a:avLst/>
                        </a:prstGeom>
                        <a:solidFill>
                          <a:srgbClr val="FFFFFF"/>
                        </a:solidFill>
                        <a:ln w="9525">
                          <a:solidFill>
                            <a:srgbClr val="000000"/>
                          </a:solidFill>
                          <a:miter lim="800000"/>
                          <a:headEnd/>
                          <a:tailEnd/>
                        </a:ln>
                      </wps:spPr>
                      <wps:txbx>
                        <w:txbxContent>
                          <w:p w:rsidR="000115C1" w:rsidRDefault="00F8569E" w:rsidP="000115C1">
                            <w:pPr>
                              <w:rPr>
                                <w:rFonts w:ascii="Tahoma" w:hAnsi="Tahoma" w:cs="Tahoma"/>
                                <w:b/>
                                <w:sz w:val="22"/>
                                <w:szCs w:val="22"/>
                                <w:lang w:val="fr-FR"/>
                              </w:rPr>
                            </w:pPr>
                            <w:r w:rsidRPr="00F8569E">
                              <w:rPr>
                                <w:rFonts w:ascii="Tahoma" w:hAnsi="Tahoma" w:cs="Tahoma"/>
                                <w:sz w:val="22"/>
                                <w:szCs w:val="22"/>
                                <w:lang w:val="fr-FR"/>
                              </w:rPr>
                              <w:t xml:space="preserve">Veuillez décrire brièvement (sur 4 lignes maximum) votre activité </w:t>
                            </w:r>
                            <w:r w:rsidRPr="00F8569E">
                              <w:rPr>
                                <w:rFonts w:ascii="Tahoma" w:hAnsi="Tahoma" w:cs="Tahoma"/>
                                <w:b/>
                                <w:sz w:val="22"/>
                                <w:szCs w:val="22"/>
                                <w:lang w:val="fr-FR"/>
                              </w:rPr>
                              <w:t>(S.V.P. en Anglais et en majuscules) :</w:t>
                            </w:r>
                          </w:p>
                          <w:p w:rsidR="00F8569E" w:rsidRPr="00F8569E" w:rsidRDefault="00F8569E" w:rsidP="000115C1">
                            <w:pPr>
                              <w:rPr>
                                <w:rFonts w:ascii="Tahoma" w:hAnsi="Tahoma" w:cs="Tahoma"/>
                                <w:sz w:val="22"/>
                                <w:szCs w:val="22"/>
                                <w:lang w:val="fr-FR"/>
                              </w:rPr>
                            </w:pPr>
                            <w:r>
                              <w:rPr>
                                <w:rFonts w:ascii="Tahoma" w:hAnsi="Tahoma" w:cs="Tahoma"/>
                                <w:b/>
                                <w:sz w:val="22"/>
                                <w:szCs w:val="22"/>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569E" w:rsidRDefault="00F8569E" w:rsidP="000115C1">
                            <w:pPr>
                              <w:rPr>
                                <w:lang w:val="fr-FR"/>
                              </w:rPr>
                            </w:pPr>
                          </w:p>
                          <w:p w:rsidR="00F8569E" w:rsidRPr="00F8569E" w:rsidRDefault="00F8569E" w:rsidP="000115C1">
                            <w:pPr>
                              <w:rPr>
                                <w:lang w:val="fr-F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27" type="#_x0000_t202" style="position:absolute;left:0;text-align:left;margin-left:-8.1pt;margin-top:31.3pt;width:547.6pt;height:101.9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">
                <v:textbox style="mso-fit-shape-to-text:t">
                  <w:txbxContent>
                    <w:p w:rsidR="000115C1" w:rsidRDefault="00F8569E" w:rsidP="000115C1">
                      <w:pPr>
                        <w:rPr>
                          <w:rFonts w:ascii="Tahoma" w:hAnsi="Tahoma" w:cs="Tahoma"/>
                          <w:b/>
                          <w:sz w:val="22"/>
                          <w:szCs w:val="22"/>
                          <w:lang w:val="fr-FR"/>
                        </w:rPr>
                      </w:pPr>
                      <w:r w:rsidRPr="00F8569E">
                        <w:rPr>
                          <w:rFonts w:ascii="Tahoma" w:hAnsi="Tahoma" w:cs="Tahoma"/>
                          <w:sz w:val="22"/>
                          <w:szCs w:val="22"/>
                          <w:lang w:val="fr-FR"/>
                        </w:rPr>
                        <w:t xml:space="preserve">Veuillez décrire brièvement (sur 4 lignes maximum) votre activité </w:t>
                      </w:r>
                      <w:r w:rsidRPr="00F8569E">
                        <w:rPr>
                          <w:rFonts w:ascii="Tahoma" w:hAnsi="Tahoma" w:cs="Tahoma"/>
                          <w:b/>
                          <w:sz w:val="22"/>
                          <w:szCs w:val="22"/>
                          <w:lang w:val="fr-FR"/>
                        </w:rPr>
                        <w:t>(S.V.P. en Anglais et en majuscules) :</w:t>
                      </w:r>
                    </w:p>
                    <w:p w:rsidR="00F8569E" w:rsidRPr="00F8569E" w:rsidRDefault="00F8569E" w:rsidP="000115C1">
                      <w:pPr>
                        <w:rPr>
                          <w:rFonts w:ascii="Tahoma" w:hAnsi="Tahoma" w:cs="Tahoma"/>
                          <w:sz w:val="22"/>
                          <w:szCs w:val="22"/>
                          <w:lang w:val="fr-FR"/>
                        </w:rPr>
                      </w:pPr>
                      <w:r>
                        <w:rPr>
                          <w:rFonts w:ascii="Tahoma" w:hAnsi="Tahoma" w:cs="Tahoma"/>
                          <w:b/>
                          <w:sz w:val="22"/>
                          <w:szCs w:val="22"/>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569E" w:rsidRDefault="00F8569E" w:rsidP="000115C1">
                      <w:pPr>
                        <w:rPr>
                          <w:lang w:val="fr-FR"/>
                        </w:rPr>
                      </w:pPr>
                    </w:p>
                    <w:p w:rsidR="00F8569E" w:rsidRPr="00F8569E" w:rsidRDefault="00F8569E" w:rsidP="000115C1">
                      <w:pPr>
                        <w:rPr>
                          <w:lang w:val="fr-FR"/>
                        </w:rPr>
                      </w:pPr>
                    </w:p>
                  </w:txbxContent>
                </v:textbox>
                <w10:wrap type="square"/>
              </v:shape>
            </w:pict>
          </mc:Fallback>
        </mc:AlternateContent>
      </w:r>
    </w:p>
    <w:p w:rsidR="00F8569E" w:rsidRDefault="00F8569E" w:rsidP="007A54B6">
      <w:pPr>
        <w:ind w:left="708" w:firstLine="708"/>
        <w:rPr>
          <w:rFonts w:ascii="Tahoma" w:hAnsi="Tahoma" w:cs="Tahoma"/>
          <w:b/>
          <w:sz w:val="32"/>
          <w:szCs w:val="32"/>
          <w:lang w:val="fr-FR"/>
        </w:rPr>
      </w:pPr>
    </w:p>
    <w:p w:rsidR="0089546D" w:rsidRDefault="009249E8" w:rsidP="007A54B6">
      <w:pPr>
        <w:ind w:left="708" w:firstLine="708"/>
        <w:rPr>
          <w:rFonts w:ascii="Tahoma" w:hAnsi="Tahoma" w:cs="Tahoma"/>
          <w:b/>
          <w:sz w:val="36"/>
          <w:szCs w:val="36"/>
          <w:lang w:val="fr-FR"/>
        </w:rPr>
      </w:pPr>
      <w:r w:rsidRPr="009249E8">
        <w:rPr>
          <w:rFonts w:ascii="Tahoma" w:hAnsi="Tahoma" w:cs="Tahoma"/>
          <w:b/>
          <w:sz w:val="32"/>
          <w:szCs w:val="32"/>
          <w:lang w:val="fr-FR"/>
        </w:rPr>
        <w:t>LISTE DES PRODUITS EXPOSÉS</w:t>
      </w:r>
      <w:r>
        <w:rPr>
          <w:rFonts w:ascii="Tahoma" w:hAnsi="Tahoma" w:cs="Tahoma"/>
          <w:b/>
          <w:sz w:val="32"/>
          <w:szCs w:val="32"/>
          <w:lang w:val="fr-FR"/>
        </w:rPr>
        <w:t xml:space="preserve"> </w:t>
      </w:r>
      <w:r w:rsidR="0089546D" w:rsidRPr="00941673">
        <w:rPr>
          <w:rFonts w:ascii="Tahoma" w:hAnsi="Tahoma" w:cs="Tahoma"/>
          <w:b/>
          <w:sz w:val="36"/>
          <w:szCs w:val="36"/>
          <w:lang w:val="fr-FR"/>
        </w:rPr>
        <w:t>201</w:t>
      </w:r>
      <w:r w:rsidR="000115C1">
        <w:rPr>
          <w:rFonts w:ascii="Tahoma" w:hAnsi="Tahoma" w:cs="Tahoma"/>
          <w:b/>
          <w:sz w:val="36"/>
          <w:szCs w:val="36"/>
          <w:lang w:val="fr-FR"/>
        </w:rPr>
        <w:t>8</w:t>
      </w:r>
    </w:p>
    <w:p w:rsidR="009249E8" w:rsidRDefault="009249E8" w:rsidP="009249E8">
      <w:pPr>
        <w:jc w:val="center"/>
        <w:rPr>
          <w:rFonts w:ascii="Tahoma" w:hAnsi="Tahoma" w:cs="Tahoma"/>
          <w:b/>
          <w:lang w:val="fr-FR"/>
        </w:rPr>
      </w:pPr>
      <w:r w:rsidRPr="009249E8">
        <w:rPr>
          <w:rFonts w:ascii="Tahoma" w:hAnsi="Tahoma" w:cs="Tahoma"/>
          <w:b/>
          <w:lang w:val="fr-FR"/>
        </w:rPr>
        <w:t xml:space="preserve">ECOMONDO </w:t>
      </w:r>
      <w:r>
        <w:rPr>
          <w:rFonts w:ascii="Tahoma" w:hAnsi="Tahoma" w:cs="Tahoma"/>
          <w:b/>
          <w:lang w:val="fr-FR"/>
        </w:rPr>
        <w:t>(</w:t>
      </w:r>
      <w:r w:rsidRPr="009249E8">
        <w:rPr>
          <w:rFonts w:ascii="Tahoma" w:hAnsi="Tahoma" w:cs="Tahoma"/>
          <w:b/>
          <w:lang w:val="fr-FR"/>
        </w:rPr>
        <w:t>Récupération de matière et d'énergie et développement durable</w:t>
      </w:r>
      <w:r>
        <w:rPr>
          <w:rFonts w:ascii="Tahoma" w:hAnsi="Tahoma" w:cs="Tahoma"/>
          <w:b/>
          <w:lang w:val="fr-FR"/>
        </w:rPr>
        <w:t>)</w:t>
      </w:r>
    </w:p>
    <w:p w:rsidR="009249E8" w:rsidRPr="009249E8" w:rsidRDefault="009249E8" w:rsidP="009249E8">
      <w:pPr>
        <w:jc w:val="center"/>
        <w:rPr>
          <w:rFonts w:ascii="Tahoma" w:hAnsi="Tahoma" w:cs="Tahoma"/>
          <w:b/>
          <w:lang w:val="fr-FR"/>
        </w:rPr>
      </w:pPr>
      <w:r>
        <w:rPr>
          <w:rFonts w:ascii="Tahoma" w:hAnsi="Tahoma" w:cs="Tahoma"/>
          <w:b/>
          <w:lang w:val="fr-FR"/>
        </w:rPr>
        <w:lastRenderedPageBreak/>
        <w:t>KEY ENERGY (É</w:t>
      </w:r>
      <w:r w:rsidRPr="009249E8">
        <w:rPr>
          <w:rFonts w:ascii="Tahoma" w:hAnsi="Tahoma" w:cs="Tahoma"/>
          <w:b/>
          <w:lang w:val="fr-FR"/>
        </w:rPr>
        <w:t>nergies et mobilité durables</w:t>
      </w:r>
      <w:r>
        <w:rPr>
          <w:rFonts w:ascii="Tahoma" w:hAnsi="Tahoma" w:cs="Tahoma"/>
          <w:b/>
          <w:lang w:val="fr-FR"/>
        </w:rPr>
        <w:t>)</w:t>
      </w:r>
    </w:p>
    <w:p w:rsidR="000177AB" w:rsidRDefault="000F28DD" w:rsidP="001A68DC">
      <w:pPr>
        <w:jc w:val="center"/>
        <w:rPr>
          <w:rFonts w:ascii="Arial" w:hAnsi="Arial" w:cs="Arial"/>
          <w:b/>
          <w:sz w:val="16"/>
          <w:szCs w:val="16"/>
          <w:lang w:val="fr-FR"/>
        </w:rPr>
        <w:sectPr w:rsidR="000177AB" w:rsidSect="00344E98">
          <w:headerReference w:type="default" r:id="rId8"/>
          <w:footerReference w:type="even" r:id="rId9"/>
          <w:footerReference w:type="default" r:id="rId10"/>
          <w:type w:val="continuous"/>
          <w:pgSz w:w="11906" w:h="16838" w:code="9"/>
          <w:pgMar w:top="142" w:right="567" w:bottom="567" w:left="567" w:header="563" w:footer="0" w:gutter="0"/>
          <w:cols w:space="284"/>
          <w:docGrid w:linePitch="360"/>
        </w:sectPr>
      </w:pPr>
      <w:r w:rsidRPr="00635BB0">
        <w:rPr>
          <w:rFonts w:ascii="Tahoma" w:hAnsi="Tahoma" w:cs="Tahoma"/>
          <w:b/>
          <w:u w:val="single"/>
          <w:lang w:val="fr-FR"/>
        </w:rPr>
        <w:t>S’il vous plaît c</w:t>
      </w:r>
      <w:r w:rsidR="00773240">
        <w:rPr>
          <w:rFonts w:ascii="Tahoma" w:hAnsi="Tahoma" w:cs="Tahoma"/>
          <w:b/>
          <w:u w:val="single"/>
          <w:lang w:val="fr-FR"/>
        </w:rPr>
        <w:t>ochez</w:t>
      </w:r>
      <w:r w:rsidRPr="00635BB0">
        <w:rPr>
          <w:rFonts w:ascii="Tahoma" w:hAnsi="Tahoma" w:cs="Tahoma"/>
          <w:b/>
          <w:u w:val="single"/>
          <w:lang w:val="fr-FR"/>
        </w:rPr>
        <w:t xml:space="preserve"> les catégories qui vous intéressent</w:t>
      </w:r>
      <w:r w:rsidRPr="00941673">
        <w:rPr>
          <w:rFonts w:ascii="Tahoma" w:hAnsi="Tahoma" w:cs="Tahoma"/>
          <w:b/>
          <w:u w:val="single"/>
          <w:lang w:val="fr-FR"/>
        </w:rPr>
        <w:t xml:space="preserve"> – </w:t>
      </w:r>
      <w:r w:rsidRPr="00635BB0">
        <w:rPr>
          <w:rFonts w:ascii="Tahoma" w:hAnsi="Tahoma" w:cs="Tahoma"/>
          <w:b/>
          <w:u w:val="single"/>
          <w:lang w:val="fr-FR"/>
        </w:rPr>
        <w:t>(</w:t>
      </w:r>
      <w:r w:rsidRPr="00635BB0">
        <w:rPr>
          <w:rFonts w:ascii="Tahoma" w:hAnsi="Tahoma" w:cs="Tahoma"/>
          <w:b/>
          <w:highlight w:val="yellow"/>
          <w:u w:val="single"/>
          <w:lang w:val="fr-FR"/>
        </w:rPr>
        <w:t xml:space="preserve">pas plus </w:t>
      </w:r>
      <w:r w:rsidR="0074531E">
        <w:rPr>
          <w:rFonts w:ascii="Tahoma" w:hAnsi="Tahoma" w:cs="Tahoma"/>
          <w:b/>
          <w:highlight w:val="yellow"/>
          <w:u w:val="single"/>
          <w:lang w:val="fr-FR"/>
        </w:rPr>
        <w:t>de</w:t>
      </w:r>
      <w:r w:rsidRPr="00635BB0">
        <w:rPr>
          <w:rFonts w:ascii="Tahoma" w:hAnsi="Tahoma" w:cs="Tahoma"/>
          <w:b/>
          <w:highlight w:val="yellow"/>
          <w:u w:val="single"/>
          <w:lang w:val="fr-FR"/>
        </w:rPr>
        <w:t> 30 choix</w:t>
      </w:r>
      <w:r w:rsidRPr="00635BB0">
        <w:rPr>
          <w:rFonts w:ascii="Tahoma" w:hAnsi="Tahoma" w:cs="Tahoma"/>
          <w:b/>
          <w:u w:val="single"/>
          <w:lang w:val="fr-FR"/>
        </w:rPr>
        <w:t>)</w:t>
      </w:r>
    </w:p>
    <w:p w:rsidR="00F13B37" w:rsidRPr="000177AB" w:rsidRDefault="00F13B37" w:rsidP="001A68DC">
      <w:pPr>
        <w:rPr>
          <w:rFonts w:ascii="Arial" w:hAnsi="Arial" w:cs="Arial"/>
          <w:sz w:val="16"/>
          <w:szCs w:val="16"/>
          <w:lang w:val="fr-FR"/>
        </w:rPr>
      </w:pPr>
    </w:p>
    <w:p w:rsidR="00F13B37" w:rsidRPr="000177AB" w:rsidRDefault="00F13B37" w:rsidP="005572C0">
      <w:pPr>
        <w:jc w:val="center"/>
        <w:rPr>
          <w:rFonts w:ascii="Arial" w:hAnsi="Arial" w:cs="Arial"/>
          <w:sz w:val="16"/>
          <w:szCs w:val="16"/>
          <w:lang w:val="fr-FR"/>
        </w:rPr>
        <w:sectPr w:rsidR="00F13B37" w:rsidRPr="000177AB" w:rsidSect="00883C29">
          <w:type w:val="continuous"/>
          <w:pgSz w:w="11906" w:h="16838" w:code="9"/>
          <w:pgMar w:top="142" w:right="567" w:bottom="567" w:left="567" w:header="284" w:footer="0" w:gutter="0"/>
          <w:cols w:space="284"/>
          <w:docGrid w:linePitch="360"/>
        </w:sectPr>
      </w:pPr>
    </w:p>
    <w:tbl>
      <w:tblPr>
        <w:tblW w:w="3450" w:type="dxa"/>
        <w:tblInd w:w="-30" w:type="dxa"/>
        <w:tblLayout w:type="fixed"/>
        <w:tblCellMar>
          <w:left w:w="30" w:type="dxa"/>
          <w:right w:w="30" w:type="dxa"/>
        </w:tblCellMar>
        <w:tblLook w:val="0000" w:firstRow="0" w:lastRow="0" w:firstColumn="0" w:lastColumn="0" w:noHBand="0" w:noVBand="0"/>
      </w:tblPr>
      <w:tblGrid>
        <w:gridCol w:w="3450"/>
      </w:tblGrid>
      <w:tr w:rsidR="006C3C21" w:rsidRPr="00685733" w:rsidTr="006C3C21">
        <w:trPr>
          <w:trHeight w:val="4578"/>
        </w:trPr>
        <w:tc>
          <w:tcPr>
            <w:tcW w:w="3450" w:type="dxa"/>
            <w:tcBorders>
              <w:top w:val="nil"/>
              <w:left w:val="nil"/>
              <w:bottom w:val="nil"/>
              <w:right w:val="nil"/>
            </w:tcBorders>
          </w:tcPr>
          <w:p w:rsidR="006C3C21" w:rsidRPr="000177AB" w:rsidRDefault="006C3C21" w:rsidP="00B15342">
            <w:pPr>
              <w:rPr>
                <w:rFonts w:ascii="Arial" w:hAnsi="Arial" w:cs="Arial"/>
                <w:b/>
                <w:lang w:val="fr-FR"/>
              </w:rPr>
            </w:pPr>
            <w:r w:rsidRPr="000177AB">
              <w:rPr>
                <w:rFonts w:ascii="Arial" w:hAnsi="Arial" w:cs="Arial"/>
                <w:b/>
                <w:lang w:val="fr-FR"/>
              </w:rPr>
              <w:lastRenderedPageBreak/>
              <w:t>ECOMONDO</w:t>
            </w:r>
          </w:p>
          <w:p w:rsidR="006C3C21" w:rsidRPr="000177AB" w:rsidRDefault="006C3C21" w:rsidP="00B15342">
            <w:pPr>
              <w:rPr>
                <w:rFonts w:ascii="Arial" w:hAnsi="Arial" w:cs="Arial"/>
                <w:sz w:val="16"/>
                <w:szCs w:val="16"/>
                <w:lang w:val="fr-FR"/>
              </w:rPr>
            </w:pPr>
          </w:p>
          <w:p w:rsidR="006C3C21" w:rsidRPr="00E4462A" w:rsidRDefault="006C3C21" w:rsidP="00B15342">
            <w:pPr>
              <w:rPr>
                <w:rFonts w:ascii="Arial" w:hAnsi="Arial" w:cs="Arial"/>
                <w:b/>
                <w:sz w:val="16"/>
                <w:szCs w:val="16"/>
                <w:lang w:val="fr-FR"/>
              </w:rPr>
            </w:pPr>
            <w:r w:rsidRPr="00E4462A">
              <w:rPr>
                <w:rFonts w:ascii="Arial" w:hAnsi="Arial" w:cs="Arial"/>
                <w:b/>
                <w:sz w:val="16"/>
                <w:szCs w:val="16"/>
                <w:lang w:val="fr-FR"/>
              </w:rPr>
              <w:t>A - COLLECTE ET TRANSPORT DES DECHETS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A001</w:t>
            </w:r>
            <w:r w:rsidRPr="000177AB">
              <w:rPr>
                <w:rFonts w:ascii="Arial" w:hAnsi="Arial" w:cs="Arial"/>
                <w:bCs/>
                <w:sz w:val="16"/>
                <w:szCs w:val="16"/>
                <w:lang w:val="en-GB"/>
              </w:rPr>
              <w:tab/>
              <w:t>Compacteurs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A002</w:t>
            </w:r>
            <w:r w:rsidRPr="000177AB">
              <w:rPr>
                <w:rFonts w:ascii="Arial" w:hAnsi="Arial" w:cs="Arial"/>
                <w:bCs/>
                <w:sz w:val="16"/>
                <w:szCs w:val="16"/>
                <w:lang w:val="fr-FR"/>
              </w:rPr>
              <w:tab/>
              <w:t>Composants et accessoires pour véhicules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A003</w:t>
            </w:r>
            <w:r w:rsidRPr="000177AB">
              <w:rPr>
                <w:rFonts w:ascii="Arial" w:hAnsi="Arial" w:cs="Arial"/>
                <w:bCs/>
                <w:sz w:val="16"/>
                <w:szCs w:val="16"/>
                <w:lang w:val="fr-FR"/>
              </w:rPr>
              <w:tab/>
              <w:t>Systèmes  de pesage et identification des conteneurs pour la collecte différenciée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A004</w:t>
            </w:r>
            <w:r w:rsidRPr="000177AB">
              <w:rPr>
                <w:rFonts w:ascii="Arial" w:hAnsi="Arial" w:cs="Arial"/>
                <w:bCs/>
                <w:sz w:val="16"/>
                <w:szCs w:val="16"/>
                <w:lang w:val="fr-FR"/>
              </w:rPr>
              <w:tab/>
              <w:t>Transport de déchets sur 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A005</w:t>
            </w:r>
            <w:r w:rsidRPr="000177AB">
              <w:rPr>
                <w:rFonts w:ascii="Arial" w:hAnsi="Arial" w:cs="Arial"/>
                <w:bCs/>
                <w:sz w:val="16"/>
                <w:szCs w:val="16"/>
                <w:lang w:val="fr-FR"/>
              </w:rPr>
              <w:tab/>
              <w:t>Transport de déchets sur route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A006</w:t>
            </w:r>
            <w:r w:rsidRPr="000177AB">
              <w:rPr>
                <w:rFonts w:ascii="Arial" w:hAnsi="Arial" w:cs="Arial"/>
                <w:bCs/>
                <w:sz w:val="16"/>
                <w:szCs w:val="16"/>
                <w:lang w:val="fr-FR"/>
              </w:rPr>
              <w:tab/>
              <w:t>Transport de déchets sur rail</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A007</w:t>
            </w:r>
            <w:r w:rsidRPr="000177AB">
              <w:rPr>
                <w:rFonts w:ascii="Arial" w:hAnsi="Arial" w:cs="Arial"/>
                <w:bCs/>
                <w:sz w:val="16"/>
                <w:szCs w:val="16"/>
                <w:lang w:val="fr-FR"/>
              </w:rPr>
              <w:tab/>
              <w:t>Véhicules industriels et speciaux collecte dechets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A008</w:t>
            </w:r>
            <w:r w:rsidRPr="000177AB">
              <w:rPr>
                <w:rFonts w:ascii="Arial" w:hAnsi="Arial" w:cs="Arial"/>
                <w:bCs/>
                <w:sz w:val="16"/>
                <w:szCs w:val="16"/>
                <w:lang w:val="fr-FR"/>
              </w:rPr>
              <w:tab/>
              <w:t>Véhicules électriques pour l'hygiène urbaine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A009</w:t>
            </w:r>
            <w:r w:rsidRPr="000177AB">
              <w:rPr>
                <w:rFonts w:ascii="Arial" w:hAnsi="Arial" w:cs="Arial"/>
                <w:bCs/>
                <w:sz w:val="16"/>
                <w:szCs w:val="16"/>
                <w:lang w:val="en-GB"/>
              </w:rPr>
              <w:tab/>
              <w:t>Véhicules à biocombustibles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A010</w:t>
            </w:r>
            <w:r w:rsidRPr="000177AB">
              <w:rPr>
                <w:rFonts w:ascii="Arial" w:hAnsi="Arial" w:cs="Arial"/>
                <w:bCs/>
                <w:sz w:val="16"/>
                <w:szCs w:val="16"/>
                <w:lang w:val="en-GB"/>
              </w:rPr>
              <w:tab/>
              <w:t>Véhicules électriques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A011</w:t>
            </w:r>
            <w:r w:rsidRPr="000177AB">
              <w:rPr>
                <w:rFonts w:ascii="Arial" w:hAnsi="Arial" w:cs="Arial"/>
                <w:bCs/>
                <w:sz w:val="16"/>
                <w:szCs w:val="16"/>
                <w:lang w:val="en-GB"/>
              </w:rPr>
              <w:tab/>
              <w:t>Véhicules hybrides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A012</w:t>
            </w:r>
            <w:r w:rsidRPr="000177AB">
              <w:rPr>
                <w:rFonts w:ascii="Arial" w:hAnsi="Arial" w:cs="Arial"/>
                <w:bCs/>
                <w:sz w:val="16"/>
                <w:szCs w:val="16"/>
                <w:lang w:val="en-GB"/>
              </w:rPr>
              <w:tab/>
              <w:t>Location véhicules spéciaux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A013</w:t>
            </w:r>
            <w:r w:rsidRPr="000177AB">
              <w:rPr>
                <w:rFonts w:ascii="Arial" w:hAnsi="Arial" w:cs="Arial"/>
                <w:bCs/>
                <w:sz w:val="16"/>
                <w:szCs w:val="16"/>
                <w:lang w:val="en-GB"/>
              </w:rPr>
              <w:tab/>
              <w:t>Motoréducteurs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A014</w:t>
            </w:r>
            <w:r w:rsidRPr="000177AB">
              <w:rPr>
                <w:rFonts w:ascii="Arial" w:hAnsi="Arial" w:cs="Arial"/>
                <w:bCs/>
                <w:sz w:val="16"/>
                <w:szCs w:val="16"/>
                <w:lang w:val="en-GB"/>
              </w:rPr>
              <w:tab/>
              <w:t>Poubelles de rue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A015</w:t>
            </w:r>
            <w:r w:rsidRPr="000177AB">
              <w:rPr>
                <w:rFonts w:ascii="Arial" w:hAnsi="Arial" w:cs="Arial"/>
                <w:bCs/>
                <w:sz w:val="16"/>
                <w:szCs w:val="16"/>
                <w:lang w:val="en-GB"/>
              </w:rPr>
              <w:tab/>
              <w:t>Poubelles amovibles du châssis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A016</w:t>
            </w:r>
            <w:r w:rsidRPr="000177AB">
              <w:rPr>
                <w:rFonts w:ascii="Arial" w:hAnsi="Arial" w:cs="Arial"/>
                <w:bCs/>
                <w:sz w:val="16"/>
                <w:szCs w:val="16"/>
                <w:lang w:val="en-GB"/>
              </w:rPr>
              <w:tab/>
              <w:t>Poubelles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A017</w:t>
            </w:r>
            <w:r w:rsidRPr="000177AB">
              <w:rPr>
                <w:rFonts w:ascii="Arial" w:hAnsi="Arial" w:cs="Arial"/>
                <w:bCs/>
                <w:sz w:val="16"/>
                <w:szCs w:val="16"/>
                <w:lang w:val="fr-FR"/>
              </w:rPr>
              <w:tab/>
              <w:t>Conteneurs spéciaux de collecte différenciée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A018</w:t>
            </w:r>
            <w:r w:rsidRPr="000177AB">
              <w:rPr>
                <w:rFonts w:ascii="Arial" w:hAnsi="Arial" w:cs="Arial"/>
                <w:bCs/>
                <w:sz w:val="16"/>
                <w:szCs w:val="16"/>
                <w:lang w:val="fr-FR"/>
              </w:rPr>
              <w:tab/>
              <w:t>Machines écrasement canettes et collecte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A019</w:t>
            </w:r>
            <w:r w:rsidRPr="000177AB">
              <w:rPr>
                <w:rFonts w:ascii="Arial" w:hAnsi="Arial" w:cs="Arial"/>
                <w:bCs/>
                <w:sz w:val="16"/>
                <w:szCs w:val="16"/>
                <w:lang w:val="fr-FR"/>
              </w:rPr>
              <w:tab/>
              <w:t>Conteneurs de collecte déchets spéciaux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A020</w:t>
            </w:r>
            <w:r w:rsidRPr="000177AB">
              <w:rPr>
                <w:rFonts w:ascii="Arial" w:hAnsi="Arial" w:cs="Arial"/>
                <w:bCs/>
                <w:sz w:val="16"/>
                <w:szCs w:val="16"/>
                <w:lang w:val="en-GB"/>
              </w:rPr>
              <w:tab/>
              <w:t>Conteneurs de récupération huiles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A021</w:t>
            </w:r>
            <w:r w:rsidRPr="000177AB">
              <w:rPr>
                <w:rFonts w:ascii="Arial" w:hAnsi="Arial" w:cs="Arial"/>
                <w:bCs/>
                <w:sz w:val="16"/>
                <w:szCs w:val="16"/>
                <w:lang w:val="fr-FR"/>
              </w:rPr>
              <w:tab/>
              <w:t>Conteneurs de collecte de grandes dimensions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A022</w:t>
            </w:r>
            <w:r w:rsidRPr="000177AB">
              <w:rPr>
                <w:rFonts w:ascii="Arial" w:hAnsi="Arial" w:cs="Arial"/>
                <w:bCs/>
                <w:sz w:val="16"/>
                <w:szCs w:val="16"/>
                <w:lang w:val="en-GB"/>
              </w:rPr>
              <w:tab/>
              <w:t>Containers de transport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A023</w:t>
            </w:r>
            <w:r w:rsidRPr="000177AB">
              <w:rPr>
                <w:rFonts w:ascii="Arial" w:hAnsi="Arial" w:cs="Arial"/>
                <w:bCs/>
                <w:sz w:val="16"/>
                <w:szCs w:val="16"/>
                <w:lang w:val="en-GB"/>
              </w:rPr>
              <w:tab/>
              <w:t>Sachets variés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A024</w:t>
            </w:r>
            <w:r w:rsidRPr="000177AB">
              <w:rPr>
                <w:rFonts w:ascii="Arial" w:hAnsi="Arial" w:cs="Arial"/>
                <w:bCs/>
                <w:sz w:val="16"/>
                <w:szCs w:val="16"/>
                <w:lang w:val="en-GB"/>
              </w:rPr>
              <w:tab/>
              <w:t>Ilots écologiques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A025</w:t>
            </w:r>
            <w:r w:rsidRPr="000177AB">
              <w:rPr>
                <w:rFonts w:ascii="Arial" w:hAnsi="Arial" w:cs="Arial"/>
                <w:bCs/>
                <w:sz w:val="16"/>
                <w:szCs w:val="16"/>
                <w:lang w:val="en-GB"/>
              </w:rPr>
              <w:tab/>
              <w:t>Couvertures mobiles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A026</w:t>
            </w:r>
            <w:r w:rsidRPr="000177AB">
              <w:rPr>
                <w:rFonts w:ascii="Arial" w:hAnsi="Arial" w:cs="Arial"/>
                <w:bCs/>
                <w:sz w:val="16"/>
                <w:szCs w:val="16"/>
                <w:lang w:val="fr-FR"/>
              </w:rPr>
              <w:tab/>
              <w:t>Conteneurs enterrés et semi-enterrés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A027</w:t>
            </w:r>
            <w:r w:rsidRPr="000177AB">
              <w:rPr>
                <w:rFonts w:ascii="Arial" w:hAnsi="Arial" w:cs="Arial"/>
                <w:bCs/>
                <w:sz w:val="16"/>
                <w:szCs w:val="16"/>
                <w:lang w:val="fr-FR"/>
              </w:rPr>
              <w:tab/>
              <w:t>Equipement et systèmes de lavage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A028</w:t>
            </w:r>
            <w:r w:rsidRPr="000177AB">
              <w:rPr>
                <w:rFonts w:ascii="Arial" w:hAnsi="Arial" w:cs="Arial"/>
                <w:bCs/>
                <w:sz w:val="16"/>
                <w:szCs w:val="16"/>
                <w:lang w:val="en-GB"/>
              </w:rPr>
              <w:tab/>
              <w:t>Chargeurs industriels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A029</w:t>
            </w:r>
            <w:r w:rsidRPr="000177AB">
              <w:rPr>
                <w:rFonts w:ascii="Arial" w:hAnsi="Arial" w:cs="Arial"/>
                <w:bCs/>
                <w:sz w:val="16"/>
                <w:szCs w:val="16"/>
                <w:lang w:val="en-GB"/>
              </w:rPr>
              <w:tab/>
              <w:t>Chariots élévateurs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A030</w:t>
            </w:r>
            <w:r w:rsidRPr="000177AB">
              <w:rPr>
                <w:rFonts w:ascii="Arial" w:hAnsi="Arial" w:cs="Arial"/>
                <w:bCs/>
                <w:sz w:val="16"/>
                <w:szCs w:val="16"/>
                <w:lang w:val="en-GB"/>
              </w:rPr>
              <w:tab/>
              <w:t>Dispositifs de manutention conteneurs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A031</w:t>
            </w:r>
            <w:r w:rsidRPr="000177AB">
              <w:rPr>
                <w:rFonts w:ascii="Arial" w:hAnsi="Arial" w:cs="Arial"/>
                <w:bCs/>
                <w:sz w:val="16"/>
                <w:szCs w:val="16"/>
                <w:lang w:val="en-GB"/>
              </w:rPr>
              <w:tab/>
              <w:t>Dispositifs de vidage conteneurs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A032</w:t>
            </w:r>
            <w:r w:rsidRPr="000177AB">
              <w:rPr>
                <w:rFonts w:ascii="Arial" w:hAnsi="Arial" w:cs="Arial"/>
                <w:bCs/>
                <w:sz w:val="16"/>
                <w:szCs w:val="16"/>
                <w:lang w:val="en-GB"/>
              </w:rPr>
              <w:tab/>
              <w:t>Pelles chargeuses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A033</w:t>
            </w:r>
            <w:r w:rsidRPr="000177AB">
              <w:rPr>
                <w:rFonts w:ascii="Arial" w:hAnsi="Arial" w:cs="Arial"/>
                <w:bCs/>
                <w:sz w:val="16"/>
                <w:szCs w:val="16"/>
                <w:lang w:val="en-GB"/>
              </w:rPr>
              <w:tab/>
              <w:t>Elévateurs télescopiques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A034</w:t>
            </w:r>
            <w:r w:rsidRPr="000177AB">
              <w:rPr>
                <w:rFonts w:ascii="Arial" w:hAnsi="Arial" w:cs="Arial"/>
                <w:bCs/>
                <w:sz w:val="16"/>
                <w:szCs w:val="16"/>
                <w:lang w:val="en-GB"/>
              </w:rPr>
              <w:tab/>
              <w:t>Supports et transports sacs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A035</w:t>
            </w:r>
            <w:r w:rsidRPr="000177AB">
              <w:rPr>
                <w:rFonts w:ascii="Arial" w:hAnsi="Arial" w:cs="Arial"/>
                <w:bCs/>
                <w:sz w:val="16"/>
                <w:szCs w:val="16"/>
                <w:lang w:val="en-GB"/>
              </w:rPr>
              <w:tab/>
              <w:t>Support chariots industriels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A036</w:t>
            </w:r>
            <w:r w:rsidRPr="000177AB">
              <w:rPr>
                <w:rFonts w:ascii="Arial" w:hAnsi="Arial" w:cs="Arial"/>
                <w:bCs/>
                <w:sz w:val="16"/>
                <w:szCs w:val="16"/>
                <w:lang w:val="fr-FR"/>
              </w:rPr>
              <w:tab/>
              <w:t>Technologies appliquées au transport des déchets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A037</w:t>
            </w:r>
            <w:r w:rsidRPr="000177AB">
              <w:rPr>
                <w:rFonts w:ascii="Arial" w:hAnsi="Arial" w:cs="Arial"/>
                <w:bCs/>
                <w:sz w:val="16"/>
                <w:szCs w:val="16"/>
                <w:lang w:val="fr-FR"/>
              </w:rPr>
              <w:tab/>
              <w:t xml:space="preserve">Moyens et dispositifs de lavage et </w:t>
            </w:r>
            <w:r w:rsidRPr="000177AB">
              <w:rPr>
                <w:rFonts w:ascii="Arial" w:hAnsi="Arial" w:cs="Arial"/>
                <w:bCs/>
                <w:sz w:val="16"/>
                <w:szCs w:val="16"/>
                <w:lang w:val="fr-FR"/>
              </w:rPr>
              <w:lastRenderedPageBreak/>
              <w:t>d'entretien des routes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A038</w:t>
            </w:r>
            <w:r w:rsidRPr="000177AB">
              <w:rPr>
                <w:rFonts w:ascii="Arial" w:hAnsi="Arial" w:cs="Arial"/>
                <w:bCs/>
                <w:sz w:val="16"/>
                <w:szCs w:val="16"/>
                <w:lang w:val="en-GB"/>
              </w:rPr>
              <w:tab/>
              <w:t>Aspirateurs, appareils de lavage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A039</w:t>
            </w:r>
            <w:r w:rsidRPr="000177AB">
              <w:rPr>
                <w:rFonts w:ascii="Arial" w:hAnsi="Arial" w:cs="Arial"/>
                <w:bCs/>
                <w:sz w:val="16"/>
                <w:szCs w:val="16"/>
                <w:lang w:val="fr-FR"/>
              </w:rPr>
              <w:tab/>
              <w:t>Nettoyeurs à jet d'eau haute pression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A040</w:t>
            </w:r>
            <w:r w:rsidRPr="000177AB">
              <w:rPr>
                <w:rFonts w:ascii="Arial" w:hAnsi="Arial" w:cs="Arial"/>
                <w:bCs/>
                <w:sz w:val="16"/>
                <w:szCs w:val="16"/>
                <w:lang w:val="en-GB"/>
              </w:rPr>
              <w:tab/>
              <w:t>Motobalayeuses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A041</w:t>
            </w:r>
            <w:r w:rsidRPr="000177AB">
              <w:rPr>
                <w:rFonts w:ascii="Arial" w:hAnsi="Arial" w:cs="Arial"/>
                <w:bCs/>
                <w:sz w:val="16"/>
                <w:szCs w:val="16"/>
                <w:lang w:val="en-GB"/>
              </w:rPr>
              <w:tab/>
              <w:t>Balayeuses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A042</w:t>
            </w:r>
            <w:r w:rsidRPr="000177AB">
              <w:rPr>
                <w:rFonts w:ascii="Arial" w:hAnsi="Arial" w:cs="Arial"/>
                <w:bCs/>
                <w:sz w:val="16"/>
                <w:szCs w:val="16"/>
                <w:lang w:val="fr-FR"/>
              </w:rPr>
              <w:tab/>
              <w:t>Balais service de la voierie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A043</w:t>
            </w:r>
            <w:r w:rsidRPr="000177AB">
              <w:rPr>
                <w:rFonts w:ascii="Arial" w:hAnsi="Arial" w:cs="Arial"/>
                <w:bCs/>
                <w:sz w:val="16"/>
                <w:szCs w:val="16"/>
                <w:lang w:val="en-GB"/>
              </w:rPr>
              <w:tab/>
              <w:t>Brosses pour usages techniques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A044</w:t>
            </w:r>
            <w:r w:rsidRPr="000177AB">
              <w:rPr>
                <w:rFonts w:ascii="Arial" w:hAnsi="Arial" w:cs="Arial"/>
                <w:bCs/>
                <w:sz w:val="16"/>
                <w:szCs w:val="16"/>
                <w:lang w:val="fr-FR"/>
              </w:rPr>
              <w:tab/>
              <w:t>Equipement et produits pour le lavage et l'hygiène environnementale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A045</w:t>
            </w:r>
            <w:r w:rsidRPr="000177AB">
              <w:rPr>
                <w:rFonts w:ascii="Arial" w:hAnsi="Arial" w:cs="Arial"/>
                <w:bCs/>
                <w:sz w:val="16"/>
                <w:szCs w:val="16"/>
                <w:lang w:val="en-GB"/>
              </w:rPr>
              <w:tab/>
              <w:t>Equipement d'enlèvement des graffitis</w:t>
            </w:r>
          </w:p>
          <w:p w:rsidR="006C3C21" w:rsidRPr="008C1790" w:rsidRDefault="008C1790"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8C1790">
              <w:rPr>
                <w:rFonts w:ascii="Arial" w:hAnsi="Arial" w:cs="Arial"/>
                <w:bCs/>
                <w:sz w:val="16"/>
                <w:szCs w:val="16"/>
                <w:lang w:val="fr-FR"/>
              </w:rPr>
              <w:t>A046</w:t>
            </w:r>
            <w:r w:rsidRPr="008C1790">
              <w:rPr>
                <w:rFonts w:ascii="Arial" w:hAnsi="Arial" w:cs="Arial"/>
                <w:bCs/>
                <w:sz w:val="16"/>
                <w:szCs w:val="16"/>
                <w:lang w:val="fr-FR"/>
              </w:rPr>
              <w:tab/>
            </w:r>
            <w:r>
              <w:rPr>
                <w:rFonts w:ascii="Arial" w:hAnsi="Arial" w:cs="Arial"/>
                <w:bCs/>
                <w:sz w:val="16"/>
                <w:szCs w:val="16"/>
                <w:lang w:val="fr-FR"/>
              </w:rPr>
              <w:t>Q</w:t>
            </w:r>
            <w:r w:rsidR="006C3C21" w:rsidRPr="008C1790">
              <w:rPr>
                <w:rFonts w:ascii="Arial" w:hAnsi="Arial" w:cs="Arial"/>
                <w:bCs/>
                <w:sz w:val="16"/>
                <w:szCs w:val="16"/>
                <w:lang w:val="fr-FR"/>
              </w:rPr>
              <w:t>ualité urbaine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A047</w:t>
            </w:r>
            <w:r w:rsidRPr="000177AB">
              <w:rPr>
                <w:rFonts w:ascii="Arial" w:hAnsi="Arial" w:cs="Arial"/>
                <w:bCs/>
                <w:sz w:val="16"/>
                <w:szCs w:val="16"/>
                <w:lang w:val="fr-FR"/>
              </w:rPr>
              <w:tab/>
              <w:t>Solutions pour la sécurité routière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A048</w:t>
            </w:r>
            <w:r w:rsidRPr="000177AB">
              <w:rPr>
                <w:rFonts w:ascii="Arial" w:hAnsi="Arial" w:cs="Arial"/>
                <w:bCs/>
                <w:sz w:val="16"/>
                <w:szCs w:val="16"/>
                <w:lang w:val="fr-FR"/>
              </w:rPr>
              <w:tab/>
              <w:t>Manutention et stockage des déchets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A049</w:t>
            </w:r>
            <w:r w:rsidRPr="000177AB">
              <w:rPr>
                <w:rFonts w:ascii="Arial" w:hAnsi="Arial" w:cs="Arial"/>
                <w:bCs/>
                <w:sz w:val="16"/>
                <w:szCs w:val="16"/>
                <w:lang w:val="fr-FR"/>
              </w:rPr>
              <w:tab/>
              <w:t>Systèmes automatiques de collecte des déchets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A050</w:t>
            </w:r>
            <w:r w:rsidRPr="000177AB">
              <w:rPr>
                <w:rFonts w:ascii="Arial" w:hAnsi="Arial" w:cs="Arial"/>
                <w:bCs/>
                <w:sz w:val="16"/>
                <w:szCs w:val="16"/>
                <w:lang w:val="en-GB"/>
              </w:rPr>
              <w:tab/>
              <w:t>Camions-citernes de vidange</w:t>
            </w:r>
          </w:p>
          <w:p w:rsidR="006C3C21" w:rsidRPr="000177AB" w:rsidRDefault="006C3C21" w:rsidP="00B15342">
            <w:pPr>
              <w:rPr>
                <w:rFonts w:ascii="Arial" w:hAnsi="Arial" w:cs="Arial"/>
                <w:sz w:val="16"/>
                <w:szCs w:val="16"/>
                <w:lang w:val="en-GB"/>
              </w:rPr>
            </w:pPr>
          </w:p>
          <w:p w:rsidR="006C3C21" w:rsidRPr="00E4462A" w:rsidRDefault="006C3C21" w:rsidP="00B15342">
            <w:pPr>
              <w:rPr>
                <w:rFonts w:ascii="Arial" w:hAnsi="Arial" w:cs="Arial"/>
                <w:b/>
                <w:sz w:val="16"/>
                <w:szCs w:val="16"/>
                <w:lang w:val="fr-FR"/>
              </w:rPr>
            </w:pPr>
            <w:r w:rsidRPr="00E4462A">
              <w:rPr>
                <w:rFonts w:ascii="Arial" w:hAnsi="Arial" w:cs="Arial"/>
                <w:b/>
                <w:sz w:val="16"/>
                <w:szCs w:val="16"/>
                <w:lang w:val="fr-FR"/>
              </w:rPr>
              <w:t>B - TRAITEMENT ET ÉLIMINATION DES DÉCHETS - TECHNOLOGIES ET COMPOSANTS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B001</w:t>
            </w:r>
            <w:r w:rsidRPr="000177AB">
              <w:rPr>
                <w:rFonts w:ascii="Arial" w:hAnsi="Arial" w:cs="Arial"/>
                <w:bCs/>
                <w:sz w:val="16"/>
                <w:szCs w:val="16"/>
                <w:lang w:val="fr-FR"/>
              </w:rPr>
              <w:tab/>
              <w:t>Traitement mécanique et  triage (Installations de)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B002</w:t>
            </w:r>
            <w:r w:rsidRPr="000177AB">
              <w:rPr>
                <w:rFonts w:ascii="Arial" w:hAnsi="Arial" w:cs="Arial"/>
                <w:bCs/>
                <w:sz w:val="16"/>
                <w:szCs w:val="16"/>
                <w:lang w:val="en-GB"/>
              </w:rPr>
              <w:tab/>
              <w:t>Bandes transporteuses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B003</w:t>
            </w:r>
            <w:r w:rsidRPr="000177AB">
              <w:rPr>
                <w:rFonts w:ascii="Arial" w:hAnsi="Arial" w:cs="Arial"/>
                <w:bCs/>
                <w:sz w:val="16"/>
                <w:szCs w:val="16"/>
                <w:lang w:val="en-GB"/>
              </w:rPr>
              <w:tab/>
              <w:t>Doseurs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B004</w:t>
            </w:r>
            <w:r w:rsidRPr="000177AB">
              <w:rPr>
                <w:rFonts w:ascii="Arial" w:hAnsi="Arial" w:cs="Arial"/>
                <w:bCs/>
                <w:sz w:val="16"/>
                <w:szCs w:val="16"/>
                <w:lang w:val="en-GB"/>
              </w:rPr>
              <w:tab/>
              <w:t>Sécheurs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B005</w:t>
            </w:r>
            <w:r w:rsidRPr="000177AB">
              <w:rPr>
                <w:rFonts w:ascii="Arial" w:hAnsi="Arial" w:cs="Arial"/>
                <w:bCs/>
                <w:sz w:val="16"/>
                <w:szCs w:val="16"/>
                <w:lang w:val="en-GB"/>
              </w:rPr>
              <w:tab/>
              <w:t>Evaporateurs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B006</w:t>
            </w:r>
            <w:r w:rsidRPr="000177AB">
              <w:rPr>
                <w:rFonts w:ascii="Arial" w:hAnsi="Arial" w:cs="Arial"/>
                <w:bCs/>
                <w:sz w:val="16"/>
                <w:szCs w:val="16"/>
                <w:lang w:val="en-GB"/>
              </w:rPr>
              <w:tab/>
              <w:t>Filtres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B007</w:t>
            </w:r>
            <w:r w:rsidRPr="000177AB">
              <w:rPr>
                <w:rFonts w:ascii="Arial" w:hAnsi="Arial" w:cs="Arial"/>
                <w:bCs/>
                <w:sz w:val="16"/>
                <w:szCs w:val="16"/>
                <w:lang w:val="en-GB"/>
              </w:rPr>
              <w:tab/>
              <w:t>Malaxeurs mélangeurs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B008</w:t>
            </w:r>
            <w:r w:rsidRPr="000177AB">
              <w:rPr>
                <w:rFonts w:ascii="Arial" w:hAnsi="Arial" w:cs="Arial"/>
                <w:bCs/>
                <w:sz w:val="16"/>
                <w:szCs w:val="16"/>
                <w:lang w:val="en-GB"/>
              </w:rPr>
              <w:tab/>
              <w:t>Presses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B009</w:t>
            </w:r>
            <w:r w:rsidRPr="000177AB">
              <w:rPr>
                <w:rFonts w:ascii="Arial" w:hAnsi="Arial" w:cs="Arial"/>
                <w:bCs/>
                <w:sz w:val="16"/>
                <w:szCs w:val="16"/>
                <w:lang w:val="en-GB"/>
              </w:rPr>
              <w:tab/>
              <w:t>Séparateurs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B010</w:t>
            </w:r>
            <w:r w:rsidRPr="000177AB">
              <w:rPr>
                <w:rFonts w:ascii="Arial" w:hAnsi="Arial" w:cs="Arial"/>
                <w:bCs/>
                <w:sz w:val="16"/>
                <w:szCs w:val="16"/>
                <w:lang w:val="en-GB"/>
              </w:rPr>
              <w:tab/>
              <w:t>Broyeurs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B011</w:t>
            </w:r>
            <w:r w:rsidRPr="000177AB">
              <w:rPr>
                <w:rFonts w:ascii="Arial" w:hAnsi="Arial" w:cs="Arial"/>
                <w:bCs/>
                <w:sz w:val="16"/>
                <w:szCs w:val="16"/>
                <w:lang w:val="en-GB"/>
              </w:rPr>
              <w:tab/>
              <w:t>Tamis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B012</w:t>
            </w:r>
            <w:r w:rsidRPr="000177AB">
              <w:rPr>
                <w:rFonts w:ascii="Arial" w:hAnsi="Arial" w:cs="Arial"/>
                <w:bCs/>
                <w:sz w:val="16"/>
                <w:szCs w:val="16"/>
                <w:lang w:val="en-GB"/>
              </w:rPr>
              <w:tab/>
              <w:t>Tamis vibrants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B013</w:t>
            </w:r>
            <w:r w:rsidRPr="000177AB">
              <w:rPr>
                <w:rFonts w:ascii="Arial" w:hAnsi="Arial" w:cs="Arial"/>
                <w:bCs/>
                <w:sz w:val="16"/>
                <w:szCs w:val="16"/>
                <w:lang w:val="en-GB"/>
              </w:rPr>
              <w:tab/>
              <w:t>Cisailles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B014</w:t>
            </w:r>
            <w:r w:rsidRPr="000177AB">
              <w:rPr>
                <w:rFonts w:ascii="Arial" w:hAnsi="Arial" w:cs="Arial"/>
                <w:bCs/>
                <w:sz w:val="16"/>
                <w:szCs w:val="16"/>
                <w:lang w:val="en-GB"/>
              </w:rPr>
              <w:tab/>
              <w:t>Lames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B017</w:t>
            </w:r>
            <w:r w:rsidRPr="000177AB">
              <w:rPr>
                <w:rFonts w:ascii="Arial" w:hAnsi="Arial" w:cs="Arial"/>
                <w:bCs/>
                <w:sz w:val="16"/>
                <w:szCs w:val="16"/>
                <w:lang w:val="fr-FR"/>
              </w:rPr>
              <w:tab/>
              <w:t>Biofiltres et traitement des airs viciés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B018</w:t>
            </w:r>
            <w:r w:rsidRPr="000177AB">
              <w:rPr>
                <w:rFonts w:ascii="Arial" w:hAnsi="Arial" w:cs="Arial"/>
                <w:bCs/>
                <w:sz w:val="16"/>
                <w:szCs w:val="16"/>
                <w:lang w:val="fr-FR"/>
              </w:rPr>
              <w:tab/>
              <w:t>Produits et composants pour le compostage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B019</w:t>
            </w:r>
            <w:r w:rsidRPr="000177AB">
              <w:rPr>
                <w:rFonts w:ascii="Arial" w:hAnsi="Arial" w:cs="Arial"/>
                <w:bCs/>
                <w:sz w:val="16"/>
                <w:szCs w:val="16"/>
                <w:lang w:val="en-GB"/>
              </w:rPr>
              <w:tab/>
              <w:t>Broyeurs bio</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B021</w:t>
            </w:r>
            <w:r w:rsidRPr="000177AB">
              <w:rPr>
                <w:rFonts w:ascii="Arial" w:hAnsi="Arial" w:cs="Arial"/>
                <w:bCs/>
                <w:sz w:val="16"/>
                <w:szCs w:val="16"/>
                <w:lang w:val="en-GB"/>
              </w:rPr>
              <w:tab/>
              <w:t>Traitement biologique des déchets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B022</w:t>
            </w:r>
            <w:r w:rsidRPr="000177AB">
              <w:rPr>
                <w:rFonts w:ascii="Arial" w:hAnsi="Arial" w:cs="Arial"/>
                <w:bCs/>
                <w:sz w:val="16"/>
                <w:szCs w:val="16"/>
                <w:lang w:val="en-GB"/>
              </w:rPr>
              <w:tab/>
              <w:t>Stérilisateurs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B023</w:t>
            </w:r>
            <w:r w:rsidRPr="000177AB">
              <w:rPr>
                <w:rFonts w:ascii="Arial" w:hAnsi="Arial" w:cs="Arial"/>
                <w:bCs/>
                <w:sz w:val="16"/>
                <w:szCs w:val="16"/>
                <w:lang w:val="en-GB"/>
              </w:rPr>
              <w:tab/>
              <w:t>Installations de lavage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B025</w:t>
            </w:r>
            <w:r w:rsidRPr="000177AB">
              <w:rPr>
                <w:rFonts w:ascii="Arial" w:hAnsi="Arial" w:cs="Arial"/>
                <w:bCs/>
                <w:sz w:val="16"/>
                <w:szCs w:val="16"/>
                <w:lang w:val="fr-FR"/>
              </w:rPr>
              <w:tab/>
              <w:t>Traitement chimique et physique des déchets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B026</w:t>
            </w:r>
            <w:r w:rsidRPr="000177AB">
              <w:rPr>
                <w:rFonts w:ascii="Arial" w:hAnsi="Arial" w:cs="Arial"/>
                <w:bCs/>
                <w:sz w:val="16"/>
                <w:szCs w:val="16"/>
                <w:lang w:val="fr-FR"/>
              </w:rPr>
              <w:tab/>
              <w:t>Traitement des composants électriques et électroniques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B027</w:t>
            </w:r>
            <w:r w:rsidRPr="000177AB">
              <w:rPr>
                <w:rFonts w:ascii="Arial" w:hAnsi="Arial" w:cs="Arial"/>
                <w:bCs/>
                <w:sz w:val="16"/>
                <w:szCs w:val="16"/>
                <w:lang w:val="en-GB"/>
              </w:rPr>
              <w:tab/>
              <w:t>Traitement de l'amiante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B028</w:t>
            </w:r>
            <w:r w:rsidRPr="000177AB">
              <w:rPr>
                <w:rFonts w:ascii="Arial" w:hAnsi="Arial" w:cs="Arial"/>
                <w:bCs/>
                <w:sz w:val="16"/>
                <w:szCs w:val="16"/>
                <w:lang w:val="en-GB"/>
              </w:rPr>
              <w:tab/>
              <w:t xml:space="preserve">Traitement de matériaux </w:t>
            </w:r>
            <w:r w:rsidRPr="000177AB">
              <w:rPr>
                <w:rFonts w:ascii="Arial" w:hAnsi="Arial" w:cs="Arial"/>
                <w:bCs/>
                <w:sz w:val="16"/>
                <w:szCs w:val="16"/>
                <w:lang w:val="en-GB"/>
              </w:rPr>
              <w:lastRenderedPageBreak/>
              <w:t>recyclables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B029</w:t>
            </w:r>
            <w:r w:rsidRPr="000177AB">
              <w:rPr>
                <w:rFonts w:ascii="Arial" w:hAnsi="Arial" w:cs="Arial"/>
                <w:bCs/>
                <w:sz w:val="16"/>
                <w:szCs w:val="16"/>
                <w:lang w:val="en-GB"/>
              </w:rPr>
              <w:tab/>
              <w:t>Traitement d'huiles usées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B030</w:t>
            </w:r>
            <w:r w:rsidRPr="000177AB">
              <w:rPr>
                <w:rFonts w:ascii="Arial" w:hAnsi="Arial" w:cs="Arial"/>
                <w:bCs/>
                <w:sz w:val="16"/>
                <w:szCs w:val="16"/>
                <w:lang w:val="fr-FR"/>
              </w:rPr>
              <w:tab/>
              <w:t>Traitement de déchets spéciaux et dangereux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B031</w:t>
            </w:r>
            <w:r w:rsidRPr="000177AB">
              <w:rPr>
                <w:rFonts w:ascii="Arial" w:hAnsi="Arial" w:cs="Arial"/>
                <w:bCs/>
                <w:sz w:val="16"/>
                <w:szCs w:val="16"/>
                <w:lang w:val="fr-FR"/>
              </w:rPr>
              <w:tab/>
              <w:t>Traitement déchets d'abattage et de l'industrie agro-alimentaire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B032</w:t>
            </w:r>
            <w:r w:rsidRPr="000177AB">
              <w:rPr>
                <w:rFonts w:ascii="Arial" w:hAnsi="Arial" w:cs="Arial"/>
                <w:bCs/>
                <w:sz w:val="16"/>
                <w:szCs w:val="16"/>
                <w:lang w:val="fr-FR"/>
              </w:rPr>
              <w:tab/>
              <w:t>Traitement et valorization des poussières, cendres et scories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B033</w:t>
            </w:r>
            <w:r w:rsidRPr="000177AB">
              <w:rPr>
                <w:rFonts w:ascii="Arial" w:hAnsi="Arial" w:cs="Arial"/>
                <w:bCs/>
                <w:sz w:val="16"/>
                <w:szCs w:val="16"/>
                <w:lang w:val="en-GB"/>
              </w:rPr>
              <w:tab/>
              <w:t>Elimination déchets dangereux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B034</w:t>
            </w:r>
            <w:r w:rsidRPr="000177AB">
              <w:rPr>
                <w:rFonts w:ascii="Arial" w:hAnsi="Arial" w:cs="Arial"/>
                <w:bCs/>
                <w:sz w:val="16"/>
                <w:szCs w:val="16"/>
                <w:lang w:val="en-GB"/>
              </w:rPr>
              <w:tab/>
              <w:t>Elimination déchets radioactifs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B035</w:t>
            </w:r>
            <w:r w:rsidRPr="000177AB">
              <w:rPr>
                <w:rFonts w:ascii="Arial" w:hAnsi="Arial" w:cs="Arial"/>
                <w:bCs/>
                <w:sz w:val="16"/>
                <w:szCs w:val="16"/>
                <w:lang w:val="fr-FR"/>
              </w:rPr>
              <w:tab/>
              <w:t>Traitement et élimination des déchets d'activité de soin à risques infectieux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B036</w:t>
            </w:r>
            <w:r w:rsidRPr="000177AB">
              <w:rPr>
                <w:rFonts w:ascii="Arial" w:hAnsi="Arial" w:cs="Arial"/>
                <w:bCs/>
                <w:sz w:val="16"/>
                <w:szCs w:val="16"/>
                <w:lang w:val="fr-FR"/>
              </w:rPr>
              <w:tab/>
              <w:t>Mise en décharge: installations et equipement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B038</w:t>
            </w:r>
            <w:r w:rsidRPr="000177AB">
              <w:rPr>
                <w:rFonts w:ascii="Arial" w:hAnsi="Arial" w:cs="Arial"/>
                <w:bCs/>
                <w:sz w:val="16"/>
                <w:szCs w:val="16"/>
                <w:lang w:val="en-GB"/>
              </w:rPr>
              <w:tab/>
              <w:t>Composants hydrauliques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B039</w:t>
            </w:r>
            <w:r w:rsidRPr="000177AB">
              <w:rPr>
                <w:rFonts w:ascii="Arial" w:hAnsi="Arial" w:cs="Arial"/>
                <w:bCs/>
                <w:sz w:val="16"/>
                <w:szCs w:val="16"/>
                <w:lang w:val="fr-FR"/>
              </w:rPr>
              <w:tab/>
              <w:t>Systèmes pour chaînes porte-câbles, câbles et roulements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B040</w:t>
            </w:r>
            <w:r w:rsidRPr="000177AB">
              <w:rPr>
                <w:rFonts w:ascii="Arial" w:hAnsi="Arial" w:cs="Arial"/>
                <w:bCs/>
                <w:sz w:val="16"/>
                <w:szCs w:val="16"/>
                <w:lang w:val="fr-FR"/>
              </w:rPr>
              <w:tab/>
              <w:t xml:space="preserve">éléments élastiques, éléments tendeurs, éléments amortisseurs et supports moteur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B041</w:t>
            </w:r>
            <w:r w:rsidRPr="000177AB">
              <w:rPr>
                <w:rFonts w:ascii="Arial" w:hAnsi="Arial" w:cs="Arial"/>
                <w:bCs/>
                <w:sz w:val="16"/>
                <w:szCs w:val="16"/>
                <w:lang w:val="fr-FR"/>
              </w:rPr>
              <w:tab/>
              <w:t>Installations pour le recyclage des matières plastiques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B042</w:t>
            </w:r>
            <w:r w:rsidRPr="000177AB">
              <w:rPr>
                <w:rFonts w:ascii="Arial" w:hAnsi="Arial" w:cs="Arial"/>
                <w:bCs/>
                <w:sz w:val="16"/>
                <w:szCs w:val="16"/>
                <w:lang w:val="en-GB"/>
              </w:rPr>
              <w:tab/>
              <w:t>Pompes et moteurs oléodynamiques</w:t>
            </w:r>
          </w:p>
          <w:p w:rsidR="006C3C21" w:rsidRPr="00E4462A" w:rsidRDefault="006C3C21" w:rsidP="00B15342">
            <w:pPr>
              <w:rPr>
                <w:rFonts w:ascii="Arial" w:hAnsi="Arial" w:cs="Arial"/>
                <w:b/>
                <w:sz w:val="16"/>
                <w:szCs w:val="16"/>
                <w:lang w:val="en-GB"/>
              </w:rPr>
            </w:pPr>
          </w:p>
          <w:p w:rsidR="006C3C21" w:rsidRPr="00E4462A" w:rsidRDefault="006C3C21" w:rsidP="00B15342">
            <w:pPr>
              <w:rPr>
                <w:rFonts w:ascii="Arial" w:hAnsi="Arial" w:cs="Arial"/>
                <w:b/>
                <w:sz w:val="16"/>
                <w:szCs w:val="16"/>
                <w:lang w:val="en-GB"/>
              </w:rPr>
            </w:pPr>
            <w:r w:rsidRPr="00E4462A">
              <w:rPr>
                <w:rFonts w:ascii="Arial" w:hAnsi="Arial" w:cs="Arial"/>
                <w:b/>
                <w:sz w:val="16"/>
                <w:szCs w:val="16"/>
                <w:lang w:val="en-GB"/>
              </w:rPr>
              <w:t>C - RECUPERATION DE MATIERE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C001</w:t>
            </w:r>
            <w:r w:rsidRPr="000177AB">
              <w:rPr>
                <w:rFonts w:ascii="Arial" w:hAnsi="Arial" w:cs="Arial"/>
                <w:bCs/>
                <w:sz w:val="16"/>
                <w:szCs w:val="16"/>
                <w:lang w:val="fr-FR"/>
              </w:rPr>
              <w:tab/>
              <w:t>Equipement pour rebuts et déchets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C002</w:t>
            </w:r>
            <w:r w:rsidRPr="000177AB">
              <w:rPr>
                <w:rFonts w:ascii="Arial" w:hAnsi="Arial" w:cs="Arial"/>
                <w:bCs/>
                <w:sz w:val="16"/>
                <w:szCs w:val="16"/>
                <w:lang w:val="en-GB"/>
              </w:rPr>
              <w:tab/>
              <w:t>Matériel et produits recyclables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C003</w:t>
            </w:r>
            <w:r w:rsidRPr="000177AB">
              <w:rPr>
                <w:rFonts w:ascii="Arial" w:hAnsi="Arial" w:cs="Arial"/>
                <w:bCs/>
                <w:sz w:val="16"/>
                <w:szCs w:val="16"/>
                <w:lang w:val="en-GB"/>
              </w:rPr>
              <w:tab/>
              <w:t>Récupération papier et carton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C004</w:t>
            </w:r>
            <w:r w:rsidRPr="000177AB">
              <w:rPr>
                <w:rFonts w:ascii="Arial" w:hAnsi="Arial" w:cs="Arial"/>
                <w:bCs/>
                <w:sz w:val="16"/>
                <w:szCs w:val="16"/>
                <w:lang w:val="fr-FR"/>
              </w:rPr>
              <w:tab/>
              <w:t>Récupération composants électriques et électroniques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C005</w:t>
            </w:r>
            <w:r w:rsidRPr="000177AB">
              <w:rPr>
                <w:rFonts w:ascii="Arial" w:hAnsi="Arial" w:cs="Arial"/>
                <w:bCs/>
                <w:sz w:val="16"/>
                <w:szCs w:val="16"/>
                <w:lang w:val="en-GB"/>
              </w:rPr>
              <w:tab/>
              <w:t>Récupération d'acier</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C006</w:t>
            </w:r>
            <w:r w:rsidRPr="000177AB">
              <w:rPr>
                <w:rFonts w:ascii="Arial" w:hAnsi="Arial" w:cs="Arial"/>
                <w:bCs/>
                <w:sz w:val="16"/>
                <w:szCs w:val="16"/>
                <w:lang w:val="en-GB"/>
              </w:rPr>
              <w:tab/>
              <w:t>Récupération d'aluminium</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C007</w:t>
            </w:r>
            <w:r w:rsidRPr="000177AB">
              <w:rPr>
                <w:rFonts w:ascii="Arial" w:hAnsi="Arial" w:cs="Arial"/>
                <w:bCs/>
                <w:sz w:val="16"/>
                <w:szCs w:val="16"/>
                <w:lang w:val="en-GB"/>
              </w:rPr>
              <w:tab/>
              <w:t>Récupération d'appareils au mercure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C008</w:t>
            </w:r>
            <w:r w:rsidRPr="000177AB">
              <w:rPr>
                <w:rFonts w:ascii="Arial" w:hAnsi="Arial" w:cs="Arial"/>
                <w:bCs/>
                <w:sz w:val="16"/>
                <w:szCs w:val="16"/>
                <w:lang w:val="en-GB"/>
              </w:rPr>
              <w:tab/>
              <w:t>Récupération d'huiles minerales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C009</w:t>
            </w:r>
            <w:r w:rsidRPr="000177AB">
              <w:rPr>
                <w:rFonts w:ascii="Arial" w:hAnsi="Arial" w:cs="Arial"/>
                <w:bCs/>
                <w:sz w:val="16"/>
                <w:szCs w:val="16"/>
                <w:lang w:val="fr-FR"/>
              </w:rPr>
              <w:tab/>
              <w:t>Récupération d'huiles animals et vegetals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C010</w:t>
            </w:r>
            <w:r w:rsidRPr="000177AB">
              <w:rPr>
                <w:rFonts w:ascii="Arial" w:hAnsi="Arial" w:cs="Arial"/>
                <w:bCs/>
                <w:sz w:val="16"/>
                <w:szCs w:val="16"/>
                <w:lang w:val="en-GB"/>
              </w:rPr>
              <w:tab/>
              <w:t>Récupération de déchets organiques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C011</w:t>
            </w:r>
            <w:r w:rsidRPr="000177AB">
              <w:rPr>
                <w:rFonts w:ascii="Arial" w:hAnsi="Arial" w:cs="Arial"/>
                <w:bCs/>
                <w:sz w:val="16"/>
                <w:szCs w:val="16"/>
                <w:lang w:val="en-GB"/>
              </w:rPr>
              <w:tab/>
              <w:t>Récupération bois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C012</w:t>
            </w:r>
            <w:r w:rsidRPr="000177AB">
              <w:rPr>
                <w:rFonts w:ascii="Arial" w:hAnsi="Arial" w:cs="Arial"/>
                <w:bCs/>
                <w:sz w:val="16"/>
                <w:szCs w:val="16"/>
                <w:lang w:val="en-GB"/>
              </w:rPr>
              <w:tab/>
              <w:t>Récupération métaux ferreux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C013</w:t>
            </w:r>
            <w:r w:rsidRPr="000177AB">
              <w:rPr>
                <w:rFonts w:ascii="Arial" w:hAnsi="Arial" w:cs="Arial"/>
                <w:bCs/>
                <w:sz w:val="16"/>
                <w:szCs w:val="16"/>
                <w:lang w:val="en-GB"/>
              </w:rPr>
              <w:tab/>
              <w:t>Récupération métaux non ferreux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C014</w:t>
            </w:r>
            <w:r w:rsidRPr="000177AB">
              <w:rPr>
                <w:rFonts w:ascii="Arial" w:hAnsi="Arial" w:cs="Arial"/>
                <w:bCs/>
                <w:sz w:val="16"/>
                <w:szCs w:val="16"/>
                <w:lang w:val="en-GB"/>
              </w:rPr>
              <w:tab/>
              <w:t>Récupération plastique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C015</w:t>
            </w:r>
            <w:r w:rsidRPr="000177AB">
              <w:rPr>
                <w:rFonts w:ascii="Arial" w:hAnsi="Arial" w:cs="Arial"/>
                <w:bCs/>
                <w:sz w:val="16"/>
                <w:szCs w:val="16"/>
                <w:lang w:val="en-GB"/>
              </w:rPr>
              <w:tab/>
              <w:t>Récupération pneus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C016</w:t>
            </w:r>
            <w:r w:rsidRPr="000177AB">
              <w:rPr>
                <w:rFonts w:ascii="Arial" w:hAnsi="Arial" w:cs="Arial"/>
                <w:bCs/>
                <w:sz w:val="16"/>
                <w:szCs w:val="16"/>
                <w:lang w:val="en-GB"/>
              </w:rPr>
              <w:tab/>
              <w:t>Récupération piles, batteries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C017</w:t>
            </w:r>
            <w:r w:rsidRPr="000177AB">
              <w:rPr>
                <w:rFonts w:ascii="Arial" w:hAnsi="Arial" w:cs="Arial"/>
                <w:bCs/>
                <w:sz w:val="16"/>
                <w:szCs w:val="16"/>
                <w:lang w:val="en-GB"/>
              </w:rPr>
              <w:tab/>
              <w:t>Récupération véhicules hors service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C018</w:t>
            </w:r>
            <w:r w:rsidRPr="000177AB">
              <w:rPr>
                <w:rFonts w:ascii="Arial" w:hAnsi="Arial" w:cs="Arial"/>
                <w:bCs/>
                <w:sz w:val="16"/>
                <w:szCs w:val="16"/>
                <w:lang w:val="en-GB"/>
              </w:rPr>
              <w:tab/>
              <w:t>Récupération verre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C019</w:t>
            </w:r>
            <w:r w:rsidRPr="000177AB">
              <w:rPr>
                <w:rFonts w:ascii="Arial" w:hAnsi="Arial" w:cs="Arial"/>
                <w:bCs/>
                <w:sz w:val="16"/>
                <w:szCs w:val="16"/>
                <w:lang w:val="en-GB"/>
              </w:rPr>
              <w:tab/>
              <w:t>Régénération des solvants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C020</w:t>
            </w:r>
            <w:r w:rsidRPr="000177AB">
              <w:rPr>
                <w:rFonts w:ascii="Arial" w:hAnsi="Arial" w:cs="Arial"/>
                <w:bCs/>
                <w:sz w:val="16"/>
                <w:szCs w:val="16"/>
                <w:lang w:val="en-GB"/>
              </w:rPr>
              <w:tab/>
              <w:t>Recuperation des textiles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C021</w:t>
            </w:r>
            <w:r w:rsidRPr="000177AB">
              <w:rPr>
                <w:rFonts w:ascii="Arial" w:hAnsi="Arial" w:cs="Arial"/>
                <w:bCs/>
                <w:sz w:val="16"/>
                <w:szCs w:val="16"/>
                <w:lang w:val="fr-FR"/>
              </w:rPr>
              <w:tab/>
              <w:t>regeneration et recharge du toner et jet d'encre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lastRenderedPageBreak/>
              <w:t>C022</w:t>
            </w:r>
            <w:r w:rsidRPr="000177AB">
              <w:rPr>
                <w:rFonts w:ascii="Arial" w:hAnsi="Arial" w:cs="Arial"/>
                <w:bCs/>
                <w:sz w:val="16"/>
                <w:szCs w:val="16"/>
                <w:lang w:val="en-GB"/>
              </w:rPr>
              <w:tab/>
              <w:t>Catalyseurs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C023</w:t>
            </w:r>
            <w:r w:rsidRPr="000177AB">
              <w:rPr>
                <w:rFonts w:ascii="Arial" w:hAnsi="Arial" w:cs="Arial"/>
                <w:bCs/>
                <w:sz w:val="16"/>
                <w:szCs w:val="16"/>
                <w:lang w:val="fr-FR"/>
              </w:rPr>
              <w:tab/>
              <w:t xml:space="preserve">Production d’énergie à partir de déchets : gazéification, pyrolyse et craquage thermocatalytique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C024</w:t>
            </w:r>
            <w:r w:rsidRPr="000177AB">
              <w:rPr>
                <w:rFonts w:ascii="Arial" w:hAnsi="Arial" w:cs="Arial"/>
                <w:bCs/>
                <w:sz w:val="16"/>
                <w:szCs w:val="16"/>
                <w:lang w:val="fr-FR"/>
              </w:rPr>
              <w:tab/>
              <w:t>conception et réalisation d'installations d'incinération/thermovalorisateurs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C025</w:t>
            </w:r>
            <w:r w:rsidRPr="000177AB">
              <w:rPr>
                <w:rFonts w:ascii="Arial" w:hAnsi="Arial" w:cs="Arial"/>
                <w:bCs/>
                <w:sz w:val="16"/>
                <w:szCs w:val="16"/>
                <w:lang w:val="en-GB"/>
              </w:rPr>
              <w:tab/>
              <w:t>analyseurs de combustion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C026</w:t>
            </w:r>
            <w:r w:rsidRPr="000177AB">
              <w:rPr>
                <w:rFonts w:ascii="Arial" w:hAnsi="Arial" w:cs="Arial"/>
                <w:bCs/>
                <w:sz w:val="16"/>
                <w:szCs w:val="16"/>
                <w:lang w:val="en-GB"/>
              </w:rPr>
              <w:tab/>
              <w:t>Installations de sélection différenciée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C027</w:t>
            </w:r>
            <w:r w:rsidRPr="000177AB">
              <w:rPr>
                <w:rFonts w:ascii="Arial" w:hAnsi="Arial" w:cs="Arial"/>
                <w:bCs/>
                <w:sz w:val="16"/>
                <w:szCs w:val="16"/>
                <w:lang w:val="fr-FR"/>
              </w:rPr>
              <w:tab/>
              <w:t>Installations de production de CDD</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C028</w:t>
            </w:r>
            <w:r w:rsidRPr="000177AB">
              <w:rPr>
                <w:rFonts w:ascii="Arial" w:hAnsi="Arial" w:cs="Arial"/>
                <w:bCs/>
                <w:sz w:val="16"/>
                <w:szCs w:val="16"/>
                <w:lang w:val="en-GB"/>
              </w:rPr>
              <w:tab/>
              <w:t>Traitement biologique des déchets</w:t>
            </w:r>
          </w:p>
          <w:p w:rsidR="006C3C21" w:rsidRPr="00E4462A" w:rsidRDefault="006C3C21" w:rsidP="00B15342">
            <w:pPr>
              <w:rPr>
                <w:rFonts w:ascii="Arial" w:hAnsi="Arial" w:cs="Arial"/>
                <w:b/>
                <w:sz w:val="16"/>
                <w:szCs w:val="16"/>
                <w:lang w:val="en-GB"/>
              </w:rPr>
            </w:pPr>
          </w:p>
          <w:p w:rsidR="006C3C21" w:rsidRPr="00E4462A" w:rsidRDefault="006C3C21" w:rsidP="00B15342">
            <w:pPr>
              <w:rPr>
                <w:rFonts w:ascii="Arial" w:hAnsi="Arial" w:cs="Arial"/>
                <w:b/>
                <w:sz w:val="16"/>
                <w:szCs w:val="16"/>
                <w:lang w:val="en-GB"/>
              </w:rPr>
            </w:pPr>
            <w:r w:rsidRPr="00E4462A">
              <w:rPr>
                <w:rFonts w:ascii="Arial" w:hAnsi="Arial" w:cs="Arial"/>
                <w:b/>
                <w:sz w:val="16"/>
                <w:szCs w:val="16"/>
                <w:lang w:val="en-GB"/>
              </w:rPr>
              <w:t>D - PRODUIT</w:t>
            </w:r>
            <w:r w:rsidR="007B241D">
              <w:rPr>
                <w:rFonts w:ascii="Arial" w:hAnsi="Arial" w:cs="Arial"/>
                <w:b/>
                <w:sz w:val="16"/>
                <w:szCs w:val="16"/>
                <w:lang w:val="en-GB"/>
              </w:rPr>
              <w:t>S</w:t>
            </w:r>
            <w:r w:rsidRPr="00E4462A">
              <w:rPr>
                <w:rFonts w:ascii="Arial" w:hAnsi="Arial" w:cs="Arial"/>
                <w:b/>
                <w:sz w:val="16"/>
                <w:szCs w:val="16"/>
                <w:lang w:val="en-GB"/>
              </w:rPr>
              <w:t xml:space="preserve"> RENOUVELABLE</w:t>
            </w:r>
            <w:r w:rsidR="007B241D">
              <w:rPr>
                <w:rFonts w:ascii="Arial" w:hAnsi="Arial" w:cs="Arial"/>
                <w:b/>
                <w:sz w:val="16"/>
                <w:szCs w:val="16"/>
                <w:lang w:val="en-GB"/>
              </w:rPr>
              <w: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D001</w:t>
            </w:r>
            <w:r w:rsidRPr="000177AB">
              <w:rPr>
                <w:rFonts w:ascii="Arial" w:hAnsi="Arial" w:cs="Arial"/>
                <w:bCs/>
                <w:sz w:val="16"/>
                <w:szCs w:val="16"/>
                <w:lang w:val="fr-FR"/>
              </w:rPr>
              <w:tab/>
              <w:t>Commercialisation de produits de récupération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D003</w:t>
            </w:r>
            <w:r w:rsidRPr="000177AB">
              <w:rPr>
                <w:rFonts w:ascii="Arial" w:hAnsi="Arial" w:cs="Arial"/>
                <w:bCs/>
                <w:sz w:val="16"/>
                <w:szCs w:val="16"/>
                <w:lang w:val="en-GB"/>
              </w:rPr>
              <w:tab/>
              <w:t>Ecomatériaux, écoconceptions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D004</w:t>
            </w:r>
            <w:r w:rsidRPr="000177AB">
              <w:rPr>
                <w:rFonts w:ascii="Arial" w:hAnsi="Arial" w:cs="Arial"/>
                <w:bCs/>
                <w:sz w:val="16"/>
                <w:szCs w:val="16"/>
                <w:lang w:val="en-GB"/>
              </w:rPr>
              <w:tab/>
              <w:t>Emballages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D005</w:t>
            </w:r>
            <w:r w:rsidRPr="000177AB">
              <w:rPr>
                <w:rFonts w:ascii="Arial" w:hAnsi="Arial" w:cs="Arial"/>
                <w:bCs/>
                <w:sz w:val="16"/>
                <w:szCs w:val="16"/>
                <w:lang w:val="fr-FR"/>
              </w:rPr>
              <w:tab/>
              <w:t>Produit fini pour terrains de jeux écologiques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D006</w:t>
            </w:r>
            <w:r w:rsidRPr="000177AB">
              <w:rPr>
                <w:rFonts w:ascii="Arial" w:hAnsi="Arial" w:cs="Arial"/>
                <w:bCs/>
                <w:sz w:val="16"/>
                <w:szCs w:val="16"/>
                <w:lang w:val="fr-FR"/>
              </w:rPr>
              <w:tab/>
              <w:t>Produit fini pour le secteur alimentaire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D007</w:t>
            </w:r>
            <w:r w:rsidRPr="000177AB">
              <w:rPr>
                <w:rFonts w:ascii="Arial" w:hAnsi="Arial" w:cs="Arial"/>
                <w:bCs/>
                <w:sz w:val="16"/>
                <w:szCs w:val="16"/>
                <w:lang w:val="fr-FR"/>
              </w:rPr>
              <w:tab/>
              <w:t>Produit fini pour le secteur agricole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D010</w:t>
            </w:r>
            <w:r w:rsidRPr="000177AB">
              <w:rPr>
                <w:rFonts w:ascii="Arial" w:hAnsi="Arial" w:cs="Arial"/>
                <w:bCs/>
                <w:sz w:val="16"/>
                <w:szCs w:val="16"/>
                <w:lang w:val="fr-FR"/>
              </w:rPr>
              <w:tab/>
              <w:t>Produit fini pour le secteur industriel</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D011</w:t>
            </w:r>
            <w:r w:rsidRPr="000177AB">
              <w:rPr>
                <w:rFonts w:ascii="Arial" w:hAnsi="Arial" w:cs="Arial"/>
                <w:bCs/>
                <w:sz w:val="16"/>
                <w:szCs w:val="16"/>
                <w:lang w:val="fr-FR"/>
              </w:rPr>
              <w:tab/>
              <w:t>Produit fini pour d'autres secteurs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D014</w:t>
            </w:r>
            <w:r w:rsidRPr="000177AB">
              <w:rPr>
                <w:rFonts w:ascii="Arial" w:hAnsi="Arial" w:cs="Arial"/>
                <w:bCs/>
                <w:sz w:val="16"/>
                <w:szCs w:val="16"/>
                <w:lang w:val="en-GB"/>
              </w:rPr>
              <w:tab/>
              <w:t>Produits certifiés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D016</w:t>
            </w:r>
            <w:r w:rsidRPr="000177AB">
              <w:rPr>
                <w:rFonts w:ascii="Arial" w:hAnsi="Arial" w:cs="Arial"/>
                <w:bCs/>
                <w:sz w:val="16"/>
                <w:szCs w:val="16"/>
                <w:lang w:val="en-GB"/>
              </w:rPr>
              <w:tab/>
              <w:t>Nouveaux matériaux sans carbone</w:t>
            </w:r>
          </w:p>
          <w:p w:rsidR="006C3C21" w:rsidRPr="000177AB" w:rsidRDefault="006C3C21" w:rsidP="00B15342">
            <w:pPr>
              <w:rPr>
                <w:rFonts w:ascii="Arial" w:hAnsi="Arial" w:cs="Arial"/>
                <w:sz w:val="16"/>
                <w:szCs w:val="16"/>
                <w:lang w:val="en-GB"/>
              </w:rPr>
            </w:pPr>
          </w:p>
          <w:p w:rsidR="006C3C21" w:rsidRPr="00E4462A" w:rsidRDefault="006C3C21" w:rsidP="00B15342">
            <w:pPr>
              <w:rPr>
                <w:rFonts w:ascii="Arial" w:hAnsi="Arial" w:cs="Arial"/>
                <w:b/>
                <w:sz w:val="16"/>
                <w:szCs w:val="16"/>
                <w:lang w:val="fr-FR"/>
              </w:rPr>
            </w:pPr>
            <w:r w:rsidRPr="00E4462A">
              <w:rPr>
                <w:rFonts w:ascii="Arial" w:hAnsi="Arial" w:cs="Arial"/>
                <w:b/>
                <w:sz w:val="16"/>
                <w:szCs w:val="16"/>
                <w:lang w:val="fr-FR"/>
              </w:rPr>
              <w:t>D1 - INDUSTRIE DES PRODUITS BIOLOGIQUES - BIOÉCONOMIE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D1002</w:t>
            </w:r>
            <w:r w:rsidRPr="000177AB">
              <w:rPr>
                <w:rFonts w:ascii="Arial" w:hAnsi="Arial" w:cs="Arial"/>
                <w:bCs/>
                <w:sz w:val="16"/>
                <w:szCs w:val="16"/>
                <w:lang w:val="en-GB"/>
              </w:rPr>
              <w:tab/>
              <w:t>Biolubrifiants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D1004</w:t>
            </w:r>
            <w:r w:rsidRPr="000177AB">
              <w:rPr>
                <w:rFonts w:ascii="Arial" w:hAnsi="Arial" w:cs="Arial"/>
                <w:bCs/>
                <w:sz w:val="16"/>
                <w:szCs w:val="16"/>
                <w:lang w:val="en-GB"/>
              </w:rPr>
              <w:tab/>
              <w:t>Produits manufacturés en bois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D1005</w:t>
            </w:r>
            <w:r w:rsidRPr="000177AB">
              <w:rPr>
                <w:rFonts w:ascii="Arial" w:hAnsi="Arial" w:cs="Arial"/>
                <w:bCs/>
                <w:sz w:val="16"/>
                <w:szCs w:val="16"/>
                <w:lang w:val="fr-FR"/>
              </w:rPr>
              <w:tab/>
              <w:t>Fibres naturelles pour le bâtiment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D1006</w:t>
            </w:r>
            <w:r w:rsidRPr="000177AB">
              <w:rPr>
                <w:rFonts w:ascii="Arial" w:hAnsi="Arial" w:cs="Arial"/>
                <w:bCs/>
                <w:sz w:val="16"/>
                <w:szCs w:val="16"/>
                <w:lang w:val="fr-FR"/>
              </w:rPr>
              <w:tab/>
              <w:t>Bioraffinerie (biomasses végétales, sous-produits, déchets et effluents de l'agro-industrie ; déchets organiques civils)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D1007</w:t>
            </w:r>
            <w:r w:rsidRPr="000177AB">
              <w:rPr>
                <w:rFonts w:ascii="Arial" w:hAnsi="Arial" w:cs="Arial"/>
                <w:bCs/>
                <w:sz w:val="16"/>
                <w:szCs w:val="16"/>
                <w:lang w:val="fr-FR"/>
              </w:rPr>
              <w:tab/>
              <w:t>traitement bio-mécanique:stations et equipement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D1008</w:t>
            </w:r>
            <w:r w:rsidRPr="000177AB">
              <w:rPr>
                <w:rFonts w:ascii="Arial" w:hAnsi="Arial" w:cs="Arial"/>
                <w:bCs/>
                <w:sz w:val="16"/>
                <w:szCs w:val="16"/>
                <w:lang w:val="fr-FR"/>
              </w:rPr>
              <w:tab/>
              <w:t xml:space="preserve">Polymères et bioplastiques biodégradables et compostables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D1009</w:t>
            </w:r>
            <w:r w:rsidRPr="000177AB">
              <w:rPr>
                <w:rFonts w:ascii="Arial" w:hAnsi="Arial" w:cs="Arial"/>
                <w:bCs/>
                <w:sz w:val="16"/>
                <w:szCs w:val="16"/>
                <w:lang w:val="en-GB"/>
              </w:rPr>
              <w:tab/>
              <w:t>Matériau organique stabilisé</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D1010</w:t>
            </w:r>
            <w:r w:rsidRPr="000177AB">
              <w:rPr>
                <w:rFonts w:ascii="Arial" w:hAnsi="Arial" w:cs="Arial"/>
                <w:bCs/>
                <w:sz w:val="16"/>
                <w:szCs w:val="16"/>
                <w:lang w:val="en-GB"/>
              </w:rPr>
              <w:tab/>
              <w:t>Anaérobie (Traitement)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D1011</w:t>
            </w:r>
            <w:r w:rsidRPr="000177AB">
              <w:rPr>
                <w:rFonts w:ascii="Arial" w:hAnsi="Arial" w:cs="Arial"/>
                <w:bCs/>
                <w:sz w:val="16"/>
                <w:szCs w:val="16"/>
                <w:lang w:val="fr-FR"/>
              </w:rPr>
              <w:tab/>
              <w:t>Équipements et systèmes de récupération énergétique de déchets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D1012</w:t>
            </w:r>
            <w:r w:rsidRPr="000177AB">
              <w:rPr>
                <w:rFonts w:ascii="Arial" w:hAnsi="Arial" w:cs="Arial"/>
                <w:bCs/>
                <w:sz w:val="16"/>
                <w:szCs w:val="16"/>
                <w:lang w:val="en-GB"/>
              </w:rPr>
              <w:tab/>
              <w:t>Installations de compostage</w:t>
            </w:r>
          </w:p>
          <w:p w:rsidR="006C3C21" w:rsidRPr="000177AB" w:rsidRDefault="006C3C21" w:rsidP="00B15342">
            <w:pPr>
              <w:rPr>
                <w:rFonts w:ascii="Arial" w:hAnsi="Arial" w:cs="Arial"/>
                <w:sz w:val="16"/>
                <w:szCs w:val="16"/>
                <w:lang w:val="en-GB"/>
              </w:rPr>
            </w:pPr>
          </w:p>
          <w:p w:rsidR="006C3C21" w:rsidRPr="00E4462A" w:rsidRDefault="006C3C21" w:rsidP="00B15342">
            <w:pPr>
              <w:rPr>
                <w:rFonts w:ascii="Arial" w:hAnsi="Arial" w:cs="Arial"/>
                <w:b/>
                <w:sz w:val="16"/>
                <w:szCs w:val="16"/>
                <w:lang w:val="en-GB"/>
              </w:rPr>
            </w:pPr>
            <w:r w:rsidRPr="00E4462A">
              <w:rPr>
                <w:rFonts w:ascii="Arial" w:hAnsi="Arial" w:cs="Arial"/>
                <w:b/>
                <w:sz w:val="16"/>
                <w:szCs w:val="16"/>
                <w:lang w:val="en-GB"/>
              </w:rPr>
              <w:t>D2 - BIOMASSE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D2001</w:t>
            </w:r>
            <w:r w:rsidRPr="000177AB">
              <w:rPr>
                <w:rFonts w:ascii="Arial" w:hAnsi="Arial" w:cs="Arial"/>
                <w:bCs/>
                <w:sz w:val="16"/>
                <w:szCs w:val="16"/>
                <w:lang w:val="fr-FR"/>
              </w:rPr>
              <w:tab/>
              <w:t>Équipements, composants et technologies pour la biomasse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D2002</w:t>
            </w:r>
            <w:r w:rsidRPr="000177AB">
              <w:rPr>
                <w:rFonts w:ascii="Arial" w:hAnsi="Arial" w:cs="Arial"/>
                <w:bCs/>
                <w:sz w:val="16"/>
                <w:szCs w:val="16"/>
                <w:lang w:val="fr-FR"/>
              </w:rPr>
              <w:tab/>
              <w:t>Équipements, composants, produits pour l'énergie de la biomasse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D2003</w:t>
            </w:r>
            <w:r w:rsidRPr="000177AB">
              <w:rPr>
                <w:rFonts w:ascii="Arial" w:hAnsi="Arial" w:cs="Arial"/>
                <w:bCs/>
                <w:sz w:val="16"/>
                <w:szCs w:val="16"/>
                <w:lang w:val="en-GB"/>
              </w:rPr>
              <w:tab/>
              <w:t>Brûleurs à pellets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D2004</w:t>
            </w:r>
            <w:r w:rsidRPr="000177AB">
              <w:rPr>
                <w:rFonts w:ascii="Arial" w:hAnsi="Arial" w:cs="Arial"/>
                <w:bCs/>
                <w:sz w:val="16"/>
                <w:szCs w:val="16"/>
                <w:lang w:val="fr-FR"/>
              </w:rPr>
              <w:tab/>
              <w:t>Chaudières à gazéification à bois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D2005</w:t>
            </w:r>
            <w:r w:rsidRPr="000177AB">
              <w:rPr>
                <w:rFonts w:ascii="Arial" w:hAnsi="Arial" w:cs="Arial"/>
                <w:bCs/>
                <w:sz w:val="16"/>
                <w:szCs w:val="16"/>
                <w:lang w:val="fr-FR"/>
              </w:rPr>
              <w:tab/>
              <w:t>Chaudières à pellets et/ou plaquettes et/ou bois de chauffage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D2006</w:t>
            </w:r>
            <w:r w:rsidRPr="000177AB">
              <w:rPr>
                <w:rFonts w:ascii="Arial" w:hAnsi="Arial" w:cs="Arial"/>
                <w:bCs/>
                <w:sz w:val="16"/>
                <w:szCs w:val="16"/>
                <w:lang w:val="fr-FR"/>
              </w:rPr>
              <w:tab/>
              <w:t xml:space="preserve">Cogénération à partir de biomasse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D2007</w:t>
            </w:r>
            <w:r w:rsidRPr="000177AB">
              <w:rPr>
                <w:rFonts w:ascii="Arial" w:hAnsi="Arial" w:cs="Arial"/>
                <w:bCs/>
                <w:sz w:val="16"/>
                <w:szCs w:val="16"/>
                <w:lang w:val="fr-FR"/>
              </w:rPr>
              <w:tab/>
              <w:t xml:space="preserve">Composants et technologies pour la biomasse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lastRenderedPageBreak/>
              <w:t>D2008</w:t>
            </w:r>
            <w:r w:rsidRPr="000177AB">
              <w:rPr>
                <w:rFonts w:ascii="Arial" w:hAnsi="Arial" w:cs="Arial"/>
                <w:bCs/>
                <w:sz w:val="16"/>
                <w:szCs w:val="16"/>
                <w:lang w:val="fr-FR"/>
              </w:rPr>
              <w:tab/>
              <w:t>Fournisseurs de pellets et/ou plaquettes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D2009</w:t>
            </w:r>
            <w:r w:rsidRPr="000177AB">
              <w:rPr>
                <w:rFonts w:ascii="Arial" w:hAnsi="Arial" w:cs="Arial"/>
                <w:bCs/>
                <w:sz w:val="16"/>
                <w:szCs w:val="16"/>
                <w:lang w:val="fr-FR"/>
              </w:rPr>
              <w:tab/>
              <w:t xml:space="preserve">Installations industrielles à base de biomasse </w:t>
            </w:r>
          </w:p>
          <w:p w:rsidR="006C3C21" w:rsidRPr="00B47177" w:rsidRDefault="00B47177"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B47177">
              <w:rPr>
                <w:rFonts w:ascii="Arial" w:hAnsi="Arial" w:cs="Arial"/>
                <w:bCs/>
                <w:sz w:val="16"/>
                <w:szCs w:val="16"/>
                <w:lang w:val="fr-FR"/>
              </w:rPr>
              <w:t>D2010</w:t>
            </w:r>
            <w:r w:rsidRPr="00B47177">
              <w:rPr>
                <w:rFonts w:ascii="Arial" w:hAnsi="Arial" w:cs="Arial"/>
                <w:bCs/>
                <w:sz w:val="16"/>
                <w:szCs w:val="16"/>
                <w:lang w:val="fr-FR"/>
              </w:rPr>
              <w:tab/>
              <w:t>Transformation</w:t>
            </w:r>
            <w:r w:rsidR="006C3C21" w:rsidRPr="00B47177">
              <w:rPr>
                <w:rFonts w:ascii="Arial" w:hAnsi="Arial" w:cs="Arial"/>
                <w:bCs/>
                <w:sz w:val="16"/>
                <w:szCs w:val="16"/>
                <w:lang w:val="fr-FR"/>
              </w:rPr>
              <w:t xml:space="preserve"> de la biomasse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8C1790">
              <w:rPr>
                <w:rFonts w:ascii="Arial" w:hAnsi="Arial" w:cs="Arial"/>
                <w:bCs/>
                <w:sz w:val="16"/>
                <w:szCs w:val="16"/>
                <w:lang w:val="en-GB"/>
              </w:rPr>
              <w:t>D2011</w:t>
            </w:r>
            <w:r w:rsidRPr="000177AB">
              <w:rPr>
                <w:rFonts w:ascii="Arial" w:hAnsi="Arial" w:cs="Arial"/>
                <w:bCs/>
                <w:sz w:val="16"/>
                <w:szCs w:val="16"/>
                <w:lang w:val="en-GB"/>
              </w:rPr>
              <w:tab/>
              <w:t> </w:t>
            </w:r>
            <w:r w:rsidR="00B47177">
              <w:rPr>
                <w:rFonts w:ascii="Arial" w:hAnsi="Arial" w:cs="Arial"/>
                <w:bCs/>
                <w:sz w:val="16"/>
                <w:szCs w:val="16"/>
                <w:lang w:val="en-GB"/>
              </w:rPr>
              <w:t>Logistique de la biomasse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D2012</w:t>
            </w:r>
            <w:r w:rsidRPr="000177AB">
              <w:rPr>
                <w:rFonts w:ascii="Arial" w:hAnsi="Arial" w:cs="Arial"/>
                <w:bCs/>
                <w:sz w:val="16"/>
                <w:szCs w:val="16"/>
                <w:lang w:val="fr-FR"/>
              </w:rPr>
              <w:tab/>
              <w:t xml:space="preserve">Machines pour la production de pellets et/ou plaquettes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D2013</w:t>
            </w:r>
            <w:r w:rsidRPr="000177AB">
              <w:rPr>
                <w:rFonts w:ascii="Arial" w:hAnsi="Arial" w:cs="Arial"/>
                <w:bCs/>
                <w:sz w:val="16"/>
                <w:szCs w:val="16"/>
                <w:lang w:val="en-GB"/>
              </w:rPr>
              <w:tab/>
              <w:t>Services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D2014</w:t>
            </w:r>
            <w:r w:rsidRPr="000177AB">
              <w:rPr>
                <w:rFonts w:ascii="Arial" w:hAnsi="Arial" w:cs="Arial"/>
                <w:bCs/>
                <w:sz w:val="16"/>
                <w:szCs w:val="16"/>
                <w:lang w:val="fr-FR"/>
              </w:rPr>
              <w:tab/>
              <w:t xml:space="preserve">Systèmes de collecte de la biomasse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D2015</w:t>
            </w:r>
            <w:r w:rsidRPr="000177AB">
              <w:rPr>
                <w:rFonts w:ascii="Arial" w:hAnsi="Arial" w:cs="Arial"/>
                <w:bCs/>
                <w:sz w:val="16"/>
                <w:szCs w:val="16"/>
                <w:lang w:val="fr-FR"/>
              </w:rPr>
              <w:tab/>
              <w:t xml:space="preserve">Turbines à vapeur de la biomasse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D2016</w:t>
            </w:r>
            <w:r w:rsidRPr="000177AB">
              <w:rPr>
                <w:rFonts w:ascii="Arial" w:hAnsi="Arial" w:cs="Arial"/>
                <w:bCs/>
                <w:sz w:val="16"/>
                <w:szCs w:val="16"/>
                <w:lang w:val="en-GB"/>
              </w:rPr>
              <w:tab/>
              <w:t xml:space="preserve">Épuration des fumées d'échappement </w:t>
            </w:r>
          </w:p>
          <w:p w:rsidR="006C3C21" w:rsidRPr="00E4462A" w:rsidRDefault="006C3C21" w:rsidP="00B15342">
            <w:pPr>
              <w:rPr>
                <w:rFonts w:ascii="Arial" w:hAnsi="Arial" w:cs="Arial"/>
                <w:b/>
                <w:sz w:val="16"/>
                <w:szCs w:val="16"/>
                <w:lang w:val="en-GB"/>
              </w:rPr>
            </w:pPr>
          </w:p>
          <w:p w:rsidR="006C3C21" w:rsidRPr="00E4462A" w:rsidRDefault="006C3C21" w:rsidP="00B15342">
            <w:pPr>
              <w:rPr>
                <w:rFonts w:ascii="Arial" w:hAnsi="Arial" w:cs="Arial"/>
                <w:b/>
                <w:sz w:val="16"/>
                <w:szCs w:val="16"/>
                <w:lang w:val="en-GB"/>
              </w:rPr>
            </w:pPr>
            <w:r w:rsidRPr="00E4462A">
              <w:rPr>
                <w:rFonts w:ascii="Arial" w:hAnsi="Arial" w:cs="Arial"/>
                <w:b/>
                <w:sz w:val="16"/>
                <w:szCs w:val="16"/>
                <w:lang w:val="en-GB"/>
              </w:rPr>
              <w:t>D3 - BIOGAZ</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D3001</w:t>
            </w:r>
            <w:r w:rsidRPr="000177AB">
              <w:rPr>
                <w:rFonts w:ascii="Arial" w:hAnsi="Arial" w:cs="Arial"/>
                <w:bCs/>
                <w:sz w:val="16"/>
                <w:szCs w:val="16"/>
                <w:lang w:val="fr-FR"/>
              </w:rPr>
              <w:tab/>
              <w:t>Équipements, composants et technologies pour systèmes à biogaz</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D3002</w:t>
            </w:r>
            <w:r w:rsidRPr="000177AB">
              <w:rPr>
                <w:rFonts w:ascii="Arial" w:hAnsi="Arial" w:cs="Arial"/>
                <w:bCs/>
                <w:sz w:val="16"/>
                <w:szCs w:val="16"/>
                <w:lang w:val="en-GB"/>
              </w:rPr>
              <w:tab/>
              <w:t>Brûleurs pour biogaz</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D3003</w:t>
            </w:r>
            <w:r w:rsidRPr="000177AB">
              <w:rPr>
                <w:rFonts w:ascii="Arial" w:hAnsi="Arial" w:cs="Arial"/>
                <w:bCs/>
                <w:sz w:val="16"/>
                <w:szCs w:val="16"/>
                <w:lang w:val="fr-FR"/>
              </w:rPr>
              <w:tab/>
              <w:t>Conteneurs et silos pour fermentation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D3004</w:t>
            </w:r>
            <w:r w:rsidRPr="000177AB">
              <w:rPr>
                <w:rFonts w:ascii="Arial" w:hAnsi="Arial" w:cs="Arial"/>
                <w:bCs/>
                <w:sz w:val="16"/>
                <w:szCs w:val="16"/>
                <w:lang w:val="fr-FR"/>
              </w:rPr>
              <w:tab/>
              <w:t>Installations de production de biogaz</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D3005</w:t>
            </w:r>
            <w:r w:rsidRPr="000177AB">
              <w:rPr>
                <w:rFonts w:ascii="Arial" w:hAnsi="Arial" w:cs="Arial"/>
                <w:bCs/>
                <w:sz w:val="16"/>
                <w:szCs w:val="16"/>
                <w:lang w:val="fr-FR"/>
              </w:rPr>
              <w:tab/>
              <w:t>Installations de production de biogaz provenant de décharges et stations d'épuration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D3006</w:t>
            </w:r>
            <w:r w:rsidRPr="000177AB">
              <w:rPr>
                <w:rFonts w:ascii="Arial" w:hAnsi="Arial" w:cs="Arial"/>
                <w:bCs/>
                <w:sz w:val="16"/>
                <w:szCs w:val="16"/>
                <w:lang w:val="fr-FR"/>
              </w:rPr>
              <w:tab/>
              <w:t>Installations de production de biogaz provenant d'effluents d'élevage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D3007</w:t>
            </w:r>
            <w:r w:rsidRPr="000177AB">
              <w:rPr>
                <w:rFonts w:ascii="Arial" w:hAnsi="Arial" w:cs="Arial"/>
                <w:bCs/>
                <w:sz w:val="16"/>
                <w:szCs w:val="16"/>
                <w:lang w:val="fr-FR"/>
              </w:rPr>
              <w:tab/>
              <w:t>Installations de production de biogaz provenant de déchets industriels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D3008</w:t>
            </w:r>
            <w:r w:rsidRPr="000177AB">
              <w:rPr>
                <w:rFonts w:ascii="Arial" w:hAnsi="Arial" w:cs="Arial"/>
                <w:bCs/>
                <w:sz w:val="16"/>
                <w:szCs w:val="16"/>
                <w:lang w:val="fr-FR"/>
              </w:rPr>
              <w:tab/>
              <w:t>Installations de production de biogaz provenant de substances végétales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D3009</w:t>
            </w:r>
            <w:r w:rsidRPr="000177AB">
              <w:rPr>
                <w:rFonts w:ascii="Arial" w:hAnsi="Arial" w:cs="Arial"/>
                <w:bCs/>
                <w:sz w:val="16"/>
                <w:szCs w:val="16"/>
                <w:lang w:val="en-GB"/>
              </w:rPr>
              <w:tab/>
              <w:t>Moteurs alternatifs pour biogaz</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D3010</w:t>
            </w:r>
            <w:r w:rsidRPr="000177AB">
              <w:rPr>
                <w:rFonts w:ascii="Arial" w:hAnsi="Arial" w:cs="Arial"/>
                <w:bCs/>
                <w:sz w:val="16"/>
                <w:szCs w:val="16"/>
                <w:lang w:val="en-GB"/>
              </w:rPr>
              <w:tab/>
              <w:t>Conduites de sécurité</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D3011</w:t>
            </w:r>
            <w:r w:rsidRPr="000177AB">
              <w:rPr>
                <w:rFonts w:ascii="Arial" w:hAnsi="Arial" w:cs="Arial"/>
                <w:bCs/>
                <w:sz w:val="16"/>
                <w:szCs w:val="16"/>
                <w:lang w:val="en-GB"/>
              </w:rPr>
              <w:tab/>
              <w:t>Turbines pour biogaz</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D3012</w:t>
            </w:r>
            <w:r w:rsidRPr="000177AB">
              <w:rPr>
                <w:rFonts w:ascii="Arial" w:hAnsi="Arial" w:cs="Arial"/>
                <w:bCs/>
                <w:sz w:val="16"/>
                <w:szCs w:val="16"/>
                <w:lang w:val="en-GB"/>
              </w:rPr>
              <w:tab/>
              <w:t xml:space="preserve">Épuration des fumées d'échappement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D3013</w:t>
            </w:r>
            <w:r w:rsidRPr="000177AB">
              <w:rPr>
                <w:rFonts w:ascii="Arial" w:hAnsi="Arial" w:cs="Arial"/>
                <w:bCs/>
                <w:sz w:val="16"/>
                <w:szCs w:val="16"/>
                <w:lang w:val="fr-FR"/>
              </w:rPr>
              <w:tab/>
              <w:t>Équipements, composants et systèmes de mesure pour le secteur biométhane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D3014</w:t>
            </w:r>
            <w:r w:rsidRPr="000177AB">
              <w:rPr>
                <w:rFonts w:ascii="Arial" w:hAnsi="Arial" w:cs="Arial"/>
                <w:bCs/>
                <w:sz w:val="16"/>
                <w:szCs w:val="16"/>
                <w:lang w:val="fr-FR"/>
              </w:rPr>
              <w:tab/>
              <w:t>Systèmes pour la micro-liquéfaction du biométhane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D3015</w:t>
            </w:r>
            <w:r w:rsidRPr="000177AB">
              <w:rPr>
                <w:rFonts w:ascii="Arial" w:hAnsi="Arial" w:cs="Arial"/>
                <w:bCs/>
                <w:sz w:val="16"/>
                <w:szCs w:val="16"/>
                <w:lang w:val="fr-FR"/>
              </w:rPr>
              <w:tab/>
              <w:t>Systèmes pour le stockage, transport, mise en réseau et distribution du biométhane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D3016</w:t>
            </w:r>
            <w:r w:rsidRPr="000177AB">
              <w:rPr>
                <w:rFonts w:ascii="Arial" w:hAnsi="Arial" w:cs="Arial"/>
                <w:bCs/>
                <w:sz w:val="16"/>
                <w:szCs w:val="16"/>
                <w:lang w:val="fr-FR"/>
              </w:rPr>
              <w:tab/>
              <w:t>Technologies pour la purification et transformation du biogaz en biométhane à partir de FORSU (Fraction organique des déchets solides urbains)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D3017</w:t>
            </w:r>
            <w:r w:rsidRPr="000177AB">
              <w:rPr>
                <w:rFonts w:ascii="Arial" w:hAnsi="Arial" w:cs="Arial"/>
                <w:bCs/>
                <w:sz w:val="16"/>
                <w:szCs w:val="16"/>
                <w:lang w:val="fr-FR"/>
              </w:rPr>
              <w:tab/>
              <w:t>Technologies pour la purification et transformation du biogaz en biométhane d'origine agricole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D3018</w:t>
            </w:r>
            <w:r w:rsidRPr="000177AB">
              <w:rPr>
                <w:rFonts w:ascii="Arial" w:hAnsi="Arial" w:cs="Arial"/>
                <w:bCs/>
                <w:sz w:val="16"/>
                <w:szCs w:val="16"/>
                <w:lang w:val="en-GB"/>
              </w:rPr>
              <w:tab/>
              <w:t>Véhicules biométhane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D3019</w:t>
            </w:r>
            <w:r w:rsidRPr="000177AB">
              <w:rPr>
                <w:rFonts w:ascii="Arial" w:hAnsi="Arial" w:cs="Arial"/>
                <w:bCs/>
                <w:sz w:val="16"/>
                <w:szCs w:val="16"/>
                <w:lang w:val="fr-FR"/>
              </w:rPr>
              <w:tab/>
              <w:t>Cogénération et trigénération de la biomasse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D3020</w:t>
            </w:r>
            <w:r w:rsidRPr="000177AB">
              <w:rPr>
                <w:rFonts w:ascii="Arial" w:hAnsi="Arial" w:cs="Arial"/>
                <w:bCs/>
                <w:sz w:val="16"/>
                <w:szCs w:val="16"/>
                <w:lang w:val="fr-FR"/>
              </w:rPr>
              <w:tab/>
              <w:t>Cogénération et trigénération à biogaz</w:t>
            </w:r>
          </w:p>
          <w:p w:rsidR="006C3C21" w:rsidRPr="000177AB" w:rsidRDefault="006C3C21" w:rsidP="00B15342">
            <w:pPr>
              <w:rPr>
                <w:rFonts w:ascii="Arial" w:hAnsi="Arial" w:cs="Arial"/>
                <w:sz w:val="16"/>
                <w:szCs w:val="16"/>
                <w:lang w:val="fr-FR"/>
              </w:rPr>
            </w:pPr>
          </w:p>
          <w:p w:rsidR="006C3C21" w:rsidRPr="00E4462A" w:rsidRDefault="006C3C21" w:rsidP="00B15342">
            <w:pPr>
              <w:rPr>
                <w:rFonts w:ascii="Arial" w:hAnsi="Arial" w:cs="Arial"/>
                <w:b/>
                <w:sz w:val="16"/>
                <w:szCs w:val="16"/>
                <w:lang w:val="en-GB"/>
              </w:rPr>
            </w:pPr>
            <w:r w:rsidRPr="00E4462A">
              <w:rPr>
                <w:rFonts w:ascii="Arial" w:hAnsi="Arial" w:cs="Arial"/>
                <w:b/>
                <w:sz w:val="16"/>
                <w:szCs w:val="16"/>
                <w:lang w:val="en-GB"/>
              </w:rPr>
              <w:t xml:space="preserve">D4 - BIOCARBURANTS ET CARBURANTS </w:t>
            </w:r>
            <w:r w:rsidRPr="00E4462A">
              <w:rPr>
                <w:rFonts w:ascii="Arial" w:hAnsi="Arial" w:cs="Arial"/>
                <w:b/>
                <w:sz w:val="16"/>
                <w:szCs w:val="16"/>
                <w:lang w:val="en-GB"/>
              </w:rPr>
              <w:lastRenderedPageBreak/>
              <w:t>ALTERNATIFS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D4001</w:t>
            </w:r>
            <w:r w:rsidRPr="000177AB">
              <w:rPr>
                <w:rFonts w:ascii="Arial" w:hAnsi="Arial" w:cs="Arial"/>
                <w:bCs/>
                <w:sz w:val="16"/>
                <w:szCs w:val="16"/>
                <w:lang w:val="en-GB"/>
              </w:rPr>
              <w:tab/>
              <w:t>Autres biocarburants liquides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D4002</w:t>
            </w:r>
            <w:r w:rsidRPr="000177AB">
              <w:rPr>
                <w:rFonts w:ascii="Arial" w:hAnsi="Arial" w:cs="Arial"/>
                <w:bCs/>
                <w:sz w:val="16"/>
                <w:szCs w:val="16"/>
                <w:lang w:val="fr-FR"/>
              </w:rPr>
              <w:tab/>
              <w:t>Équipements et composants pour les biocarburants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D4003</w:t>
            </w:r>
            <w:r w:rsidRPr="000177AB">
              <w:rPr>
                <w:rFonts w:ascii="Arial" w:hAnsi="Arial" w:cs="Arial"/>
                <w:bCs/>
                <w:sz w:val="16"/>
                <w:szCs w:val="16"/>
                <w:lang w:val="fr-FR"/>
              </w:rPr>
              <w:tab/>
              <w:t>Équipements, composants et technologies pour carburants alternatifs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D4004</w:t>
            </w:r>
            <w:r w:rsidRPr="000177AB">
              <w:rPr>
                <w:rFonts w:ascii="Arial" w:hAnsi="Arial" w:cs="Arial"/>
                <w:bCs/>
                <w:sz w:val="16"/>
                <w:szCs w:val="16"/>
                <w:lang w:val="fr-FR"/>
              </w:rPr>
              <w:tab/>
              <w:t>Brûleurs pour biodiesel/éthanol/huile végétale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D4005</w:t>
            </w:r>
            <w:r w:rsidRPr="000177AB">
              <w:rPr>
                <w:rFonts w:ascii="Arial" w:hAnsi="Arial" w:cs="Arial"/>
                <w:bCs/>
                <w:sz w:val="16"/>
                <w:szCs w:val="16"/>
                <w:lang w:val="fr-FR"/>
              </w:rPr>
              <w:tab/>
              <w:t xml:space="preserve">Installations pour la production de carburants alternatifs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D4006</w:t>
            </w:r>
            <w:r w:rsidRPr="000177AB">
              <w:rPr>
                <w:rFonts w:ascii="Arial" w:hAnsi="Arial" w:cs="Arial"/>
                <w:bCs/>
                <w:sz w:val="16"/>
                <w:szCs w:val="16"/>
                <w:lang w:val="fr-FR"/>
              </w:rPr>
              <w:tab/>
              <w:t>Producteurs et distributeurs de biodiesel</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D4007</w:t>
            </w:r>
            <w:r w:rsidRPr="000177AB">
              <w:rPr>
                <w:rFonts w:ascii="Arial" w:hAnsi="Arial" w:cs="Arial"/>
                <w:bCs/>
                <w:sz w:val="16"/>
                <w:szCs w:val="16"/>
                <w:lang w:val="fr-FR"/>
              </w:rPr>
              <w:tab/>
              <w:t>Producteurs et distributeurs de biogaz pour transport routier</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D4008</w:t>
            </w:r>
            <w:r w:rsidRPr="000177AB">
              <w:rPr>
                <w:rFonts w:ascii="Arial" w:hAnsi="Arial" w:cs="Arial"/>
                <w:bCs/>
                <w:sz w:val="16"/>
                <w:szCs w:val="16"/>
                <w:lang w:val="en-GB"/>
              </w:rPr>
              <w:tab/>
              <w:t>Producteurs et distributeurs d'éthanol</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D4009</w:t>
            </w:r>
            <w:r w:rsidRPr="000177AB">
              <w:rPr>
                <w:rFonts w:ascii="Arial" w:hAnsi="Arial" w:cs="Arial"/>
                <w:bCs/>
                <w:sz w:val="16"/>
                <w:szCs w:val="16"/>
                <w:lang w:val="en-GB"/>
              </w:rPr>
              <w:tab/>
              <w:t>Production de biocarburants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D4010</w:t>
            </w:r>
            <w:r w:rsidRPr="000177AB">
              <w:rPr>
                <w:rFonts w:ascii="Arial" w:hAnsi="Arial" w:cs="Arial"/>
                <w:bCs/>
                <w:sz w:val="16"/>
                <w:szCs w:val="16"/>
                <w:lang w:val="en-GB"/>
              </w:rPr>
              <w:tab/>
              <w:t xml:space="preserve">Épuration des fumées d'échappement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D4011</w:t>
            </w:r>
            <w:r w:rsidRPr="000177AB">
              <w:rPr>
                <w:rFonts w:ascii="Arial" w:hAnsi="Arial" w:cs="Arial"/>
                <w:bCs/>
                <w:sz w:val="16"/>
                <w:szCs w:val="16"/>
                <w:lang w:val="fr-FR"/>
              </w:rPr>
              <w:tab/>
              <w:t>Technologies et systèmes pour la production et la distribution de méthane</w:t>
            </w:r>
          </w:p>
          <w:p w:rsidR="006C3C21" w:rsidRPr="000177AB" w:rsidRDefault="006C3C21" w:rsidP="00B15342">
            <w:pPr>
              <w:rPr>
                <w:rFonts w:ascii="Arial" w:hAnsi="Arial" w:cs="Arial"/>
                <w:sz w:val="16"/>
                <w:szCs w:val="16"/>
                <w:lang w:val="fr-FR"/>
              </w:rPr>
            </w:pPr>
          </w:p>
          <w:p w:rsidR="006C3C21" w:rsidRPr="00E4462A" w:rsidRDefault="006C3C21" w:rsidP="00B15342">
            <w:pPr>
              <w:rPr>
                <w:rFonts w:ascii="Arial" w:hAnsi="Arial" w:cs="Arial"/>
                <w:b/>
                <w:sz w:val="16"/>
                <w:szCs w:val="16"/>
                <w:lang w:val="en-GB"/>
              </w:rPr>
            </w:pPr>
            <w:r w:rsidRPr="00E4462A">
              <w:rPr>
                <w:rFonts w:ascii="Arial" w:hAnsi="Arial" w:cs="Arial"/>
                <w:b/>
                <w:sz w:val="16"/>
                <w:szCs w:val="16"/>
                <w:lang w:val="en-GB"/>
              </w:rPr>
              <w:t>E - GESTION INTEGREE DES DECHETS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E001</w:t>
            </w:r>
            <w:r w:rsidRPr="000177AB">
              <w:rPr>
                <w:rFonts w:ascii="Arial" w:hAnsi="Arial" w:cs="Arial"/>
                <w:bCs/>
                <w:sz w:val="16"/>
                <w:szCs w:val="16"/>
                <w:lang w:val="en-GB"/>
              </w:rPr>
              <w:tab/>
              <w:t>Dechetterie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E002</w:t>
            </w:r>
            <w:r w:rsidRPr="000177AB">
              <w:rPr>
                <w:rFonts w:ascii="Arial" w:hAnsi="Arial" w:cs="Arial"/>
                <w:bCs/>
                <w:sz w:val="16"/>
                <w:szCs w:val="16"/>
                <w:lang w:val="fr-FR"/>
              </w:rPr>
              <w:tab/>
              <w:t>Service et gestion de systèmes de collecte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E003</w:t>
            </w:r>
            <w:r w:rsidRPr="000177AB">
              <w:rPr>
                <w:rFonts w:ascii="Arial" w:hAnsi="Arial" w:cs="Arial"/>
                <w:bCs/>
                <w:sz w:val="16"/>
                <w:szCs w:val="16"/>
                <w:lang w:val="en-GB"/>
              </w:rPr>
              <w:tab/>
              <w:t>Service d'entretien espaces verts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E004</w:t>
            </w:r>
            <w:r w:rsidRPr="000177AB">
              <w:rPr>
                <w:rFonts w:ascii="Arial" w:hAnsi="Arial" w:cs="Arial"/>
                <w:bCs/>
                <w:sz w:val="16"/>
                <w:szCs w:val="16"/>
                <w:lang w:val="en-GB"/>
              </w:rPr>
              <w:tab/>
              <w:t>Services hivernaux routes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E005</w:t>
            </w:r>
            <w:r w:rsidRPr="000177AB">
              <w:rPr>
                <w:rFonts w:ascii="Arial" w:hAnsi="Arial" w:cs="Arial"/>
                <w:bCs/>
                <w:sz w:val="16"/>
                <w:szCs w:val="16"/>
                <w:lang w:val="en-GB"/>
              </w:rPr>
              <w:tab/>
              <w:t>Service de collecte différenciée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E006</w:t>
            </w:r>
            <w:r w:rsidRPr="000177AB">
              <w:rPr>
                <w:rFonts w:ascii="Arial" w:hAnsi="Arial" w:cs="Arial"/>
                <w:bCs/>
                <w:sz w:val="16"/>
                <w:szCs w:val="16"/>
                <w:lang w:val="fr-FR"/>
              </w:rPr>
              <w:tab/>
              <w:t>Réalisation et gestion d'installations d'élimination, recyclage et sélection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E007</w:t>
            </w:r>
            <w:r w:rsidRPr="000177AB">
              <w:rPr>
                <w:rFonts w:ascii="Arial" w:hAnsi="Arial" w:cs="Arial"/>
                <w:bCs/>
                <w:sz w:val="16"/>
                <w:szCs w:val="16"/>
                <w:lang w:val="fr-FR"/>
              </w:rPr>
              <w:tab/>
              <w:t>Service de voierie et hygiène urbaine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E008</w:t>
            </w:r>
            <w:r w:rsidRPr="000177AB">
              <w:rPr>
                <w:rFonts w:ascii="Arial" w:hAnsi="Arial" w:cs="Arial"/>
                <w:bCs/>
                <w:sz w:val="16"/>
                <w:szCs w:val="16"/>
                <w:lang w:val="en-GB"/>
              </w:rPr>
              <w:tab/>
              <w:t>Service de transport</w:t>
            </w:r>
          </w:p>
          <w:p w:rsidR="006C3C21" w:rsidRPr="00E4462A" w:rsidRDefault="006C3C21" w:rsidP="00B15342">
            <w:pPr>
              <w:rPr>
                <w:rFonts w:ascii="Arial" w:hAnsi="Arial" w:cs="Arial"/>
                <w:b/>
                <w:sz w:val="16"/>
                <w:szCs w:val="16"/>
                <w:lang w:val="en-GB"/>
              </w:rPr>
            </w:pPr>
          </w:p>
          <w:p w:rsidR="006C3C21" w:rsidRDefault="006C3C21" w:rsidP="00B15342">
            <w:pPr>
              <w:rPr>
                <w:rFonts w:ascii="Arial" w:hAnsi="Arial" w:cs="Arial"/>
                <w:b/>
                <w:sz w:val="16"/>
                <w:szCs w:val="16"/>
                <w:lang w:val="fr-FR"/>
              </w:rPr>
            </w:pPr>
          </w:p>
          <w:p w:rsidR="006C3C21" w:rsidRPr="000177AB" w:rsidRDefault="006C3C21" w:rsidP="00B15342">
            <w:pPr>
              <w:rPr>
                <w:rFonts w:ascii="Arial" w:hAnsi="Arial" w:cs="Arial"/>
                <w:sz w:val="16"/>
                <w:szCs w:val="16"/>
                <w:lang w:val="fr-FR"/>
              </w:rPr>
            </w:pPr>
            <w:r w:rsidRPr="00E4462A">
              <w:rPr>
                <w:rFonts w:ascii="Arial" w:hAnsi="Arial" w:cs="Arial"/>
                <w:b/>
                <w:sz w:val="16"/>
                <w:szCs w:val="16"/>
                <w:lang w:val="fr-FR"/>
              </w:rPr>
              <w:t>F - DEMOLITION, TRAITEMENT ET</w:t>
            </w:r>
            <w:r w:rsidRPr="000177AB">
              <w:rPr>
                <w:rFonts w:ascii="Arial" w:hAnsi="Arial" w:cs="Arial"/>
                <w:sz w:val="16"/>
                <w:szCs w:val="16"/>
                <w:lang w:val="fr-FR"/>
              </w:rPr>
              <w:t xml:space="preserve"> </w:t>
            </w:r>
            <w:r w:rsidRPr="00E4462A">
              <w:rPr>
                <w:rFonts w:ascii="Arial" w:hAnsi="Arial" w:cs="Arial"/>
                <w:b/>
                <w:sz w:val="16"/>
                <w:szCs w:val="16"/>
                <w:lang w:val="fr-FR"/>
              </w:rPr>
              <w:t>RECUPERATION D'AGREGATS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F001</w:t>
            </w:r>
            <w:r w:rsidRPr="000177AB">
              <w:rPr>
                <w:rFonts w:ascii="Arial" w:hAnsi="Arial" w:cs="Arial"/>
                <w:bCs/>
                <w:sz w:val="16"/>
                <w:szCs w:val="16"/>
                <w:lang w:val="fr-FR"/>
              </w:rPr>
              <w:tab/>
              <w:t>Equipement pour la démolition industrielle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F002</w:t>
            </w:r>
            <w:r w:rsidRPr="000177AB">
              <w:rPr>
                <w:rFonts w:ascii="Arial" w:hAnsi="Arial" w:cs="Arial"/>
                <w:bCs/>
                <w:sz w:val="16"/>
                <w:szCs w:val="16"/>
                <w:lang w:val="en-GB"/>
              </w:rPr>
              <w:tab/>
              <w:t>Dispositifs d'élimination des poussières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F003</w:t>
            </w:r>
            <w:r w:rsidRPr="000177AB">
              <w:rPr>
                <w:rFonts w:ascii="Arial" w:hAnsi="Arial" w:cs="Arial"/>
                <w:bCs/>
                <w:sz w:val="16"/>
                <w:szCs w:val="16"/>
                <w:lang w:val="en-GB"/>
              </w:rPr>
              <w:tab/>
              <w:t>Pelles et mini-pelles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F004</w:t>
            </w:r>
            <w:r w:rsidRPr="000177AB">
              <w:rPr>
                <w:rFonts w:ascii="Arial" w:hAnsi="Arial" w:cs="Arial"/>
                <w:bCs/>
                <w:sz w:val="16"/>
                <w:szCs w:val="16"/>
                <w:lang w:val="fr-FR"/>
              </w:rPr>
              <w:tab/>
              <w:t>Broyage: installations fixes et mobiles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F005</w:t>
            </w:r>
            <w:r w:rsidRPr="000177AB">
              <w:rPr>
                <w:rFonts w:ascii="Arial" w:hAnsi="Arial" w:cs="Arial"/>
                <w:bCs/>
                <w:sz w:val="16"/>
                <w:szCs w:val="16"/>
                <w:lang w:val="en-GB"/>
              </w:rPr>
              <w:tab/>
              <w:t>Entreprises de démolition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F006</w:t>
            </w:r>
            <w:r w:rsidRPr="000177AB">
              <w:rPr>
                <w:rFonts w:ascii="Arial" w:hAnsi="Arial" w:cs="Arial"/>
                <w:bCs/>
                <w:sz w:val="16"/>
                <w:szCs w:val="16"/>
                <w:lang w:val="fr-FR"/>
              </w:rPr>
              <w:tab/>
              <w:t>Machines et équipement de terrassement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F007</w:t>
            </w:r>
            <w:r w:rsidRPr="000177AB">
              <w:rPr>
                <w:rFonts w:ascii="Arial" w:hAnsi="Arial" w:cs="Arial"/>
                <w:bCs/>
                <w:sz w:val="16"/>
                <w:szCs w:val="16"/>
                <w:lang w:val="fr-FR"/>
              </w:rPr>
              <w:tab/>
              <w:t>Produits issus du recyclage de déchets inertes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F008</w:t>
            </w:r>
            <w:r w:rsidRPr="000177AB">
              <w:rPr>
                <w:rFonts w:ascii="Arial" w:hAnsi="Arial" w:cs="Arial"/>
                <w:bCs/>
                <w:sz w:val="16"/>
                <w:szCs w:val="16"/>
                <w:lang w:val="en-GB"/>
              </w:rPr>
              <w:tab/>
              <w:t>Récupération déchets inertes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F009</w:t>
            </w:r>
            <w:r w:rsidRPr="000177AB">
              <w:rPr>
                <w:rFonts w:ascii="Arial" w:hAnsi="Arial" w:cs="Arial"/>
                <w:bCs/>
                <w:sz w:val="16"/>
                <w:szCs w:val="16"/>
                <w:lang w:val="en-GB"/>
              </w:rPr>
              <w:tab/>
              <w:t>Traitement d'agrégats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F010</w:t>
            </w:r>
            <w:r w:rsidRPr="000177AB">
              <w:rPr>
                <w:rFonts w:ascii="Arial" w:hAnsi="Arial" w:cs="Arial"/>
                <w:bCs/>
                <w:sz w:val="16"/>
                <w:szCs w:val="16"/>
                <w:lang w:val="en-GB"/>
              </w:rPr>
              <w:tab/>
              <w:t>Tamis pour agrégats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F011</w:t>
            </w:r>
            <w:r w:rsidRPr="000177AB">
              <w:rPr>
                <w:rFonts w:ascii="Arial" w:hAnsi="Arial" w:cs="Arial"/>
                <w:bCs/>
                <w:sz w:val="16"/>
                <w:szCs w:val="16"/>
                <w:lang w:val="en-GB"/>
              </w:rPr>
              <w:tab/>
              <w:t>composants pour machines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F012</w:t>
            </w:r>
            <w:r w:rsidRPr="000177AB">
              <w:rPr>
                <w:rFonts w:ascii="Arial" w:hAnsi="Arial" w:cs="Arial"/>
                <w:bCs/>
                <w:sz w:val="16"/>
                <w:szCs w:val="16"/>
                <w:lang w:val="en-GB"/>
              </w:rPr>
              <w:tab/>
              <w:t>roues et pneus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F013</w:t>
            </w:r>
            <w:r w:rsidRPr="000177AB">
              <w:rPr>
                <w:rFonts w:ascii="Arial" w:hAnsi="Arial" w:cs="Arial"/>
                <w:bCs/>
                <w:sz w:val="16"/>
                <w:szCs w:val="16"/>
                <w:lang w:val="fr-FR"/>
              </w:rPr>
              <w:tab/>
              <w:t>installations de recyclage bétons bitumineux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F014</w:t>
            </w:r>
            <w:r w:rsidRPr="000177AB">
              <w:rPr>
                <w:rFonts w:ascii="Arial" w:hAnsi="Arial" w:cs="Arial"/>
                <w:bCs/>
                <w:sz w:val="16"/>
                <w:szCs w:val="16"/>
                <w:lang w:val="en-GB"/>
              </w:rPr>
              <w:tab/>
              <w:t xml:space="preserve">Marteaux hydrauliques </w:t>
            </w:r>
          </w:p>
          <w:p w:rsidR="006C3C21" w:rsidRPr="000177AB" w:rsidRDefault="006C3C21" w:rsidP="00B15342">
            <w:pPr>
              <w:rPr>
                <w:rFonts w:ascii="Arial" w:hAnsi="Arial" w:cs="Arial"/>
                <w:sz w:val="16"/>
                <w:szCs w:val="16"/>
                <w:lang w:val="en-GB"/>
              </w:rPr>
            </w:pPr>
          </w:p>
          <w:p w:rsidR="006C3C21" w:rsidRPr="00E4462A" w:rsidRDefault="006C3C21" w:rsidP="00B15342">
            <w:pPr>
              <w:rPr>
                <w:rFonts w:ascii="Arial" w:hAnsi="Arial" w:cs="Arial"/>
                <w:b/>
                <w:sz w:val="16"/>
                <w:szCs w:val="16"/>
                <w:lang w:val="en-GB"/>
              </w:rPr>
            </w:pPr>
            <w:r w:rsidRPr="00E4462A">
              <w:rPr>
                <w:rFonts w:ascii="Arial" w:hAnsi="Arial" w:cs="Arial"/>
                <w:b/>
                <w:sz w:val="16"/>
                <w:szCs w:val="16"/>
                <w:lang w:val="en-GB"/>
              </w:rPr>
              <w:t xml:space="preserve">G - ASSAINISSEMENT DES SITES </w:t>
            </w:r>
            <w:r w:rsidRPr="00E4462A">
              <w:rPr>
                <w:rFonts w:ascii="Arial" w:hAnsi="Arial" w:cs="Arial"/>
                <w:b/>
                <w:sz w:val="16"/>
                <w:szCs w:val="16"/>
                <w:lang w:val="en-GB"/>
              </w:rPr>
              <w:lastRenderedPageBreak/>
              <w:t>CONTAMINES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G001</w:t>
            </w:r>
            <w:r w:rsidRPr="000177AB">
              <w:rPr>
                <w:rFonts w:ascii="Arial" w:hAnsi="Arial" w:cs="Arial"/>
                <w:bCs/>
                <w:sz w:val="16"/>
                <w:szCs w:val="16"/>
                <w:lang w:val="fr-FR"/>
              </w:rPr>
              <w:tab/>
              <w:t>Appareils et matériel d'assainissement des terrains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G002</w:t>
            </w:r>
            <w:r w:rsidRPr="000177AB">
              <w:rPr>
                <w:rFonts w:ascii="Arial" w:hAnsi="Arial" w:cs="Arial"/>
                <w:bCs/>
                <w:sz w:val="16"/>
                <w:szCs w:val="16"/>
                <w:lang w:val="en-GB"/>
              </w:rPr>
              <w:tab/>
              <w:t>Barrières de confinement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G003</w:t>
            </w:r>
            <w:r w:rsidRPr="000177AB">
              <w:rPr>
                <w:rFonts w:ascii="Arial" w:hAnsi="Arial" w:cs="Arial"/>
                <w:bCs/>
                <w:sz w:val="16"/>
                <w:szCs w:val="16"/>
                <w:lang w:val="en-GB"/>
              </w:rPr>
              <w:tab/>
              <w:t>Installations d'aspiration sol-air</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G004</w:t>
            </w:r>
            <w:r w:rsidRPr="000177AB">
              <w:rPr>
                <w:rFonts w:ascii="Arial" w:hAnsi="Arial" w:cs="Arial"/>
                <w:bCs/>
                <w:sz w:val="16"/>
                <w:szCs w:val="16"/>
                <w:lang w:val="en-GB"/>
              </w:rPr>
              <w:tab/>
              <w:t>Traitements microbiologiques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G005</w:t>
            </w:r>
            <w:r w:rsidRPr="000177AB">
              <w:rPr>
                <w:rFonts w:ascii="Arial" w:hAnsi="Arial" w:cs="Arial"/>
                <w:bCs/>
                <w:sz w:val="16"/>
                <w:szCs w:val="16"/>
                <w:lang w:val="en-GB"/>
              </w:rPr>
              <w:tab/>
              <w:t>Traitements thermiques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G006</w:t>
            </w:r>
            <w:r w:rsidRPr="000177AB">
              <w:rPr>
                <w:rFonts w:ascii="Arial" w:hAnsi="Arial" w:cs="Arial"/>
                <w:bCs/>
                <w:sz w:val="16"/>
                <w:szCs w:val="16"/>
                <w:lang w:val="en-GB"/>
              </w:rPr>
              <w:tab/>
              <w:t>Installations mobiles de traitement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G007</w:t>
            </w:r>
            <w:r w:rsidRPr="000177AB">
              <w:rPr>
                <w:rFonts w:ascii="Arial" w:hAnsi="Arial" w:cs="Arial"/>
                <w:bCs/>
                <w:sz w:val="16"/>
                <w:szCs w:val="16"/>
                <w:lang w:val="en-GB"/>
              </w:rPr>
              <w:tab/>
              <w:t>Décontamination de l'amiante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G008</w:t>
            </w:r>
            <w:r w:rsidRPr="000177AB">
              <w:rPr>
                <w:rFonts w:ascii="Arial" w:hAnsi="Arial" w:cs="Arial"/>
                <w:bCs/>
                <w:sz w:val="16"/>
                <w:szCs w:val="16"/>
                <w:lang w:val="en-GB"/>
              </w:rPr>
              <w:tab/>
              <w:t>Décontamination des eaux souterraines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G009</w:t>
            </w:r>
            <w:r w:rsidRPr="000177AB">
              <w:rPr>
                <w:rFonts w:ascii="Arial" w:hAnsi="Arial" w:cs="Arial"/>
                <w:bCs/>
                <w:sz w:val="16"/>
                <w:szCs w:val="16"/>
                <w:lang w:val="en-GB"/>
              </w:rPr>
              <w:tab/>
              <w:t>Revêtements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G010</w:t>
            </w:r>
            <w:r w:rsidRPr="000177AB">
              <w:rPr>
                <w:rFonts w:ascii="Arial" w:hAnsi="Arial" w:cs="Arial"/>
                <w:bCs/>
                <w:sz w:val="16"/>
                <w:szCs w:val="16"/>
                <w:lang w:val="en-GB"/>
              </w:rPr>
              <w:tab/>
              <w:t>Reverdissement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G011</w:t>
            </w:r>
            <w:r w:rsidRPr="000177AB">
              <w:rPr>
                <w:rFonts w:ascii="Arial" w:hAnsi="Arial" w:cs="Arial"/>
                <w:bCs/>
                <w:sz w:val="16"/>
                <w:szCs w:val="16"/>
                <w:lang w:val="fr-FR"/>
              </w:rPr>
              <w:tab/>
              <w:t>Caractérisation et monitorage de sites contaminés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G012</w:t>
            </w:r>
            <w:r w:rsidRPr="000177AB">
              <w:rPr>
                <w:rFonts w:ascii="Arial" w:hAnsi="Arial" w:cs="Arial"/>
                <w:bCs/>
                <w:sz w:val="16"/>
                <w:szCs w:val="16"/>
                <w:lang w:val="en-GB"/>
              </w:rPr>
              <w:tab/>
              <w:t>Etudes environnementales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G013</w:t>
            </w:r>
            <w:r w:rsidRPr="000177AB">
              <w:rPr>
                <w:rFonts w:ascii="Arial" w:hAnsi="Arial" w:cs="Arial"/>
                <w:bCs/>
                <w:sz w:val="16"/>
                <w:szCs w:val="16"/>
                <w:lang w:val="fr-FR"/>
              </w:rPr>
              <w:tab/>
              <w:t>Modèles de transport et analyse des risques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G014</w:t>
            </w:r>
            <w:r w:rsidRPr="000177AB">
              <w:rPr>
                <w:rFonts w:ascii="Arial" w:hAnsi="Arial" w:cs="Arial"/>
                <w:bCs/>
                <w:sz w:val="16"/>
                <w:szCs w:val="16"/>
                <w:lang w:val="en-GB"/>
              </w:rPr>
              <w:tab/>
              <w:t>Bonifications industrielles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G015</w:t>
            </w:r>
            <w:r w:rsidRPr="000177AB">
              <w:rPr>
                <w:rFonts w:ascii="Arial" w:hAnsi="Arial" w:cs="Arial"/>
                <w:bCs/>
                <w:sz w:val="16"/>
                <w:szCs w:val="16"/>
                <w:lang w:val="en-GB"/>
              </w:rPr>
              <w:tab/>
              <w:t>Reclamation of sand and sediment in port, marine and coastal areas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G016</w:t>
            </w:r>
            <w:r w:rsidRPr="000177AB">
              <w:rPr>
                <w:rFonts w:ascii="Arial" w:hAnsi="Arial" w:cs="Arial"/>
                <w:bCs/>
                <w:sz w:val="16"/>
                <w:szCs w:val="16"/>
                <w:lang w:val="en-GB"/>
              </w:rPr>
              <w:tab/>
              <w:t>Products for the absorption of hydrocarbons and chemical substances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G017</w:t>
            </w:r>
            <w:r w:rsidRPr="000177AB">
              <w:rPr>
                <w:rFonts w:ascii="Arial" w:hAnsi="Arial" w:cs="Arial"/>
                <w:bCs/>
                <w:sz w:val="16"/>
                <w:szCs w:val="16"/>
                <w:lang w:val="fr-FR"/>
              </w:rPr>
              <w:tab/>
              <w:t>Technologies et montage d’installations pour décontaminations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G018</w:t>
            </w:r>
            <w:r w:rsidRPr="000177AB">
              <w:rPr>
                <w:rFonts w:ascii="Arial" w:hAnsi="Arial" w:cs="Arial"/>
                <w:bCs/>
                <w:sz w:val="16"/>
                <w:szCs w:val="16"/>
                <w:lang w:val="fr-FR"/>
              </w:rPr>
              <w:tab/>
              <w:t>Stockage, collecte et manutention de substances dangereuses</w:t>
            </w:r>
          </w:p>
          <w:p w:rsidR="006C3C21" w:rsidRPr="00B47177" w:rsidRDefault="00B47177"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B47177">
              <w:rPr>
                <w:rFonts w:ascii="Arial" w:hAnsi="Arial" w:cs="Arial"/>
                <w:bCs/>
                <w:sz w:val="16"/>
                <w:szCs w:val="16"/>
                <w:lang w:val="fr-FR"/>
              </w:rPr>
              <w:t>G019</w:t>
            </w:r>
            <w:r w:rsidRPr="00B47177">
              <w:rPr>
                <w:rFonts w:ascii="Arial" w:hAnsi="Arial" w:cs="Arial"/>
                <w:bCs/>
                <w:sz w:val="16"/>
                <w:szCs w:val="16"/>
                <w:lang w:val="fr-FR"/>
              </w:rPr>
              <w:tab/>
            </w:r>
            <w:r>
              <w:rPr>
                <w:rFonts w:ascii="Arial" w:hAnsi="Arial" w:cs="Arial"/>
                <w:bCs/>
                <w:sz w:val="16"/>
                <w:szCs w:val="16"/>
                <w:lang w:val="fr-FR"/>
              </w:rPr>
              <w:t>E</w:t>
            </w:r>
            <w:r w:rsidR="006C3C21" w:rsidRPr="00B47177">
              <w:rPr>
                <w:rFonts w:ascii="Arial" w:hAnsi="Arial" w:cs="Arial"/>
                <w:bCs/>
                <w:sz w:val="16"/>
                <w:szCs w:val="16"/>
                <w:lang w:val="fr-FR"/>
              </w:rPr>
              <w:t>xcavateurs à remous</w:t>
            </w:r>
          </w:p>
          <w:p w:rsidR="006C3C21" w:rsidRPr="00B47177" w:rsidRDefault="006C3C21" w:rsidP="00B15342">
            <w:pPr>
              <w:rPr>
                <w:rFonts w:ascii="Arial" w:hAnsi="Arial" w:cs="Arial"/>
                <w:sz w:val="16"/>
                <w:szCs w:val="16"/>
                <w:lang w:val="fr-FR"/>
              </w:rPr>
            </w:pPr>
          </w:p>
          <w:p w:rsidR="006C3C21" w:rsidRPr="00E4462A" w:rsidRDefault="006C3C21" w:rsidP="00B15342">
            <w:pPr>
              <w:rPr>
                <w:rFonts w:ascii="Arial" w:hAnsi="Arial" w:cs="Arial"/>
                <w:b/>
                <w:sz w:val="16"/>
                <w:szCs w:val="16"/>
                <w:lang w:val="fr-FR"/>
              </w:rPr>
            </w:pPr>
            <w:r w:rsidRPr="00E4462A">
              <w:rPr>
                <w:rFonts w:ascii="Arial" w:hAnsi="Arial" w:cs="Arial"/>
                <w:b/>
                <w:sz w:val="16"/>
                <w:szCs w:val="16"/>
                <w:lang w:val="fr-FR"/>
              </w:rPr>
              <w:t>H - SOULEVEMENT, COLLECTE ETTRANSPORT DE L'EAU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H001</w:t>
            </w:r>
            <w:r w:rsidRPr="000177AB">
              <w:rPr>
                <w:rFonts w:ascii="Arial" w:hAnsi="Arial" w:cs="Arial"/>
                <w:bCs/>
                <w:sz w:val="16"/>
                <w:szCs w:val="16"/>
                <w:lang w:val="fr-FR"/>
              </w:rPr>
              <w:tab/>
              <w:t>Pompes et stations de soulèvement</w:t>
            </w:r>
          </w:p>
          <w:p w:rsidR="006C3C21" w:rsidRPr="00B47177"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B47177">
              <w:rPr>
                <w:rFonts w:ascii="Arial" w:hAnsi="Arial" w:cs="Arial"/>
                <w:bCs/>
                <w:sz w:val="16"/>
                <w:szCs w:val="16"/>
                <w:lang w:val="fr-FR"/>
              </w:rPr>
              <w:t>H002</w:t>
            </w:r>
            <w:r w:rsidRPr="00B47177">
              <w:rPr>
                <w:rFonts w:ascii="Arial" w:hAnsi="Arial" w:cs="Arial"/>
                <w:bCs/>
                <w:sz w:val="16"/>
                <w:szCs w:val="16"/>
                <w:lang w:val="fr-FR"/>
              </w:rPr>
              <w:tab/>
              <w:t>Installations de potabilisation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H003</w:t>
            </w:r>
            <w:r w:rsidRPr="000177AB">
              <w:rPr>
                <w:rFonts w:ascii="Arial" w:hAnsi="Arial" w:cs="Arial"/>
                <w:bCs/>
                <w:sz w:val="16"/>
                <w:szCs w:val="16"/>
                <w:lang w:val="en-GB"/>
              </w:rPr>
              <w:tab/>
              <w:t>Stockage eaux de pluie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H004</w:t>
            </w:r>
            <w:r w:rsidRPr="000177AB">
              <w:rPr>
                <w:rFonts w:ascii="Arial" w:hAnsi="Arial" w:cs="Arial"/>
                <w:bCs/>
                <w:sz w:val="16"/>
                <w:szCs w:val="16"/>
                <w:lang w:val="en-GB"/>
              </w:rPr>
              <w:tab/>
              <w:t>Canalisations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H005</w:t>
            </w:r>
            <w:r w:rsidRPr="000177AB">
              <w:rPr>
                <w:rFonts w:ascii="Arial" w:hAnsi="Arial" w:cs="Arial"/>
                <w:bCs/>
                <w:sz w:val="16"/>
                <w:szCs w:val="16"/>
                <w:lang w:val="fr-FR"/>
              </w:rPr>
              <w:tab/>
              <w:t>Joints hydrauliques et joints élastiques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H006</w:t>
            </w:r>
            <w:r w:rsidRPr="000177AB">
              <w:rPr>
                <w:rFonts w:ascii="Arial" w:hAnsi="Arial" w:cs="Arial"/>
                <w:bCs/>
                <w:sz w:val="16"/>
                <w:szCs w:val="16"/>
                <w:lang w:val="en-GB"/>
              </w:rPr>
              <w:tab/>
              <w:t>Conduites, raccords, joints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H007</w:t>
            </w:r>
            <w:r w:rsidRPr="000177AB">
              <w:rPr>
                <w:rFonts w:ascii="Arial" w:hAnsi="Arial" w:cs="Arial"/>
                <w:bCs/>
                <w:sz w:val="16"/>
                <w:szCs w:val="16"/>
                <w:lang w:val="en-GB"/>
              </w:rPr>
              <w:tab/>
              <w:t>Vannes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H008</w:t>
            </w:r>
            <w:r w:rsidRPr="000177AB">
              <w:rPr>
                <w:rFonts w:ascii="Arial" w:hAnsi="Arial" w:cs="Arial"/>
                <w:bCs/>
                <w:sz w:val="16"/>
                <w:szCs w:val="16"/>
                <w:lang w:val="fr-FR"/>
              </w:rPr>
              <w:tab/>
              <w:t>Puits et dispositifs d'évacuation de l'eau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H009</w:t>
            </w:r>
            <w:r w:rsidRPr="000177AB">
              <w:rPr>
                <w:rFonts w:ascii="Arial" w:hAnsi="Arial" w:cs="Arial"/>
                <w:bCs/>
                <w:sz w:val="16"/>
                <w:szCs w:val="16"/>
                <w:lang w:val="en-GB"/>
              </w:rPr>
              <w:tab/>
              <w:t>Egouts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H010</w:t>
            </w:r>
            <w:r w:rsidRPr="000177AB">
              <w:rPr>
                <w:rFonts w:ascii="Arial" w:hAnsi="Arial" w:cs="Arial"/>
                <w:bCs/>
                <w:sz w:val="16"/>
                <w:szCs w:val="16"/>
                <w:lang w:val="en-GB"/>
              </w:rPr>
              <w:tab/>
              <w:t>Drainage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H011</w:t>
            </w:r>
            <w:r w:rsidRPr="000177AB">
              <w:rPr>
                <w:rFonts w:ascii="Arial" w:hAnsi="Arial" w:cs="Arial"/>
                <w:bCs/>
                <w:sz w:val="16"/>
                <w:szCs w:val="16"/>
                <w:lang w:val="en-GB"/>
              </w:rPr>
              <w:tab/>
              <w:t>Cuves de décantation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H012</w:t>
            </w:r>
            <w:r w:rsidRPr="000177AB">
              <w:rPr>
                <w:rFonts w:ascii="Arial" w:hAnsi="Arial" w:cs="Arial"/>
                <w:bCs/>
                <w:sz w:val="16"/>
                <w:szCs w:val="16"/>
                <w:lang w:val="fr-FR"/>
              </w:rPr>
              <w:tab/>
              <w:t>Couvertures pour cuves de décantation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H014</w:t>
            </w:r>
            <w:r w:rsidRPr="000177AB">
              <w:rPr>
                <w:rFonts w:ascii="Arial" w:hAnsi="Arial" w:cs="Arial"/>
                <w:bCs/>
                <w:sz w:val="16"/>
                <w:szCs w:val="16"/>
                <w:lang w:val="en-GB"/>
              </w:rPr>
              <w:tab/>
              <w:t>Lavage des canalisations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H015</w:t>
            </w:r>
            <w:r w:rsidRPr="000177AB">
              <w:rPr>
                <w:rFonts w:ascii="Arial" w:hAnsi="Arial" w:cs="Arial"/>
                <w:bCs/>
                <w:sz w:val="16"/>
                <w:szCs w:val="16"/>
                <w:lang w:val="fr-FR"/>
              </w:rPr>
              <w:tab/>
              <w:t>Véhicules et appareils d'inspection des canalisations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H016</w:t>
            </w:r>
            <w:r w:rsidRPr="000177AB">
              <w:rPr>
                <w:rFonts w:ascii="Arial" w:hAnsi="Arial" w:cs="Arial"/>
                <w:bCs/>
                <w:sz w:val="16"/>
                <w:szCs w:val="16"/>
                <w:lang w:val="fr-FR"/>
              </w:rPr>
              <w:tab/>
              <w:t>Conteneurs enterrés et semi-enterrés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H017</w:t>
            </w:r>
            <w:r w:rsidRPr="000177AB">
              <w:rPr>
                <w:rFonts w:ascii="Arial" w:hAnsi="Arial" w:cs="Arial"/>
                <w:bCs/>
                <w:sz w:val="16"/>
                <w:szCs w:val="16"/>
                <w:lang w:val="en-GB"/>
              </w:rPr>
              <w:tab/>
              <w:t>Compresseurs</w:t>
            </w:r>
          </w:p>
          <w:p w:rsidR="006C3C21" w:rsidRPr="000177AB" w:rsidRDefault="006C3C21" w:rsidP="00B15342">
            <w:pPr>
              <w:rPr>
                <w:rFonts w:ascii="Arial" w:hAnsi="Arial" w:cs="Arial"/>
                <w:sz w:val="16"/>
                <w:szCs w:val="16"/>
                <w:lang w:val="en-GB"/>
              </w:rPr>
            </w:pPr>
          </w:p>
          <w:p w:rsidR="006C3C21" w:rsidRPr="00E4462A" w:rsidRDefault="006C3C21" w:rsidP="00B15342">
            <w:pPr>
              <w:rPr>
                <w:rFonts w:ascii="Arial" w:hAnsi="Arial" w:cs="Arial"/>
                <w:b/>
                <w:sz w:val="16"/>
                <w:szCs w:val="16"/>
                <w:lang w:val="fr-FR"/>
              </w:rPr>
            </w:pPr>
            <w:r w:rsidRPr="00E4462A">
              <w:rPr>
                <w:rFonts w:ascii="Arial" w:hAnsi="Arial" w:cs="Arial"/>
                <w:b/>
                <w:sz w:val="16"/>
                <w:szCs w:val="16"/>
                <w:lang w:val="fr-FR"/>
              </w:rPr>
              <w:t>J - TRAITEMENT DE L'EAU ET DES EAUX USEES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J001</w:t>
            </w:r>
            <w:r w:rsidRPr="000177AB">
              <w:rPr>
                <w:rFonts w:ascii="Arial" w:hAnsi="Arial" w:cs="Arial"/>
                <w:bCs/>
                <w:sz w:val="16"/>
                <w:szCs w:val="16"/>
                <w:lang w:val="fr-FR"/>
              </w:rPr>
              <w:tab/>
              <w:t>Équipements électriques et mécaniques pour stations d'épuration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lastRenderedPageBreak/>
              <w:t>J002</w:t>
            </w:r>
            <w:r w:rsidRPr="000177AB">
              <w:rPr>
                <w:rFonts w:ascii="Arial" w:hAnsi="Arial" w:cs="Arial"/>
                <w:bCs/>
                <w:sz w:val="16"/>
                <w:szCs w:val="16"/>
                <w:lang w:val="en-GB"/>
              </w:rPr>
              <w:tab/>
              <w:t>Installations d'épuration compactes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J003</w:t>
            </w:r>
            <w:r w:rsidRPr="000177AB">
              <w:rPr>
                <w:rFonts w:ascii="Arial" w:hAnsi="Arial" w:cs="Arial"/>
                <w:bCs/>
                <w:sz w:val="16"/>
                <w:szCs w:val="16"/>
                <w:lang w:val="fr-FR"/>
              </w:rPr>
              <w:tab/>
              <w:t>Installations d'épuration urbaine et agricole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J004</w:t>
            </w:r>
            <w:r w:rsidRPr="000177AB">
              <w:rPr>
                <w:rFonts w:ascii="Arial" w:hAnsi="Arial" w:cs="Arial"/>
                <w:bCs/>
                <w:sz w:val="16"/>
                <w:szCs w:val="16"/>
                <w:lang w:val="en-GB"/>
              </w:rPr>
              <w:tab/>
              <w:t>Installations d'épuration industriel</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J005</w:t>
            </w:r>
            <w:r w:rsidRPr="000177AB">
              <w:rPr>
                <w:rFonts w:ascii="Arial" w:hAnsi="Arial" w:cs="Arial"/>
                <w:bCs/>
                <w:sz w:val="16"/>
                <w:szCs w:val="16"/>
                <w:lang w:val="fr-FR"/>
              </w:rPr>
              <w:tab/>
              <w:t>Installations d'épuration domestique et accessoires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J006</w:t>
            </w:r>
            <w:r w:rsidRPr="000177AB">
              <w:rPr>
                <w:rFonts w:ascii="Arial" w:hAnsi="Arial" w:cs="Arial"/>
                <w:bCs/>
                <w:sz w:val="16"/>
                <w:szCs w:val="16"/>
                <w:lang w:val="en-GB"/>
              </w:rPr>
              <w:tab/>
              <w:t>Traitement physique et mécanique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J007</w:t>
            </w:r>
            <w:r w:rsidRPr="000177AB">
              <w:rPr>
                <w:rFonts w:ascii="Arial" w:hAnsi="Arial" w:cs="Arial"/>
                <w:bCs/>
                <w:sz w:val="16"/>
                <w:szCs w:val="16"/>
                <w:lang w:val="en-GB"/>
              </w:rPr>
              <w:tab/>
              <w:t>Dessablage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J008</w:t>
            </w:r>
            <w:r w:rsidRPr="000177AB">
              <w:rPr>
                <w:rFonts w:ascii="Arial" w:hAnsi="Arial" w:cs="Arial"/>
                <w:bCs/>
                <w:sz w:val="16"/>
                <w:szCs w:val="16"/>
                <w:lang w:val="en-GB"/>
              </w:rPr>
              <w:tab/>
              <w:t>Filtration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J009</w:t>
            </w:r>
            <w:r w:rsidRPr="000177AB">
              <w:rPr>
                <w:rFonts w:ascii="Arial" w:hAnsi="Arial" w:cs="Arial"/>
                <w:bCs/>
                <w:sz w:val="16"/>
                <w:szCs w:val="16"/>
                <w:lang w:val="en-GB"/>
              </w:rPr>
              <w:tab/>
              <w:t>Criblage et tamisage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J010</w:t>
            </w:r>
            <w:r w:rsidRPr="000177AB">
              <w:rPr>
                <w:rFonts w:ascii="Arial" w:hAnsi="Arial" w:cs="Arial"/>
                <w:bCs/>
                <w:sz w:val="16"/>
                <w:szCs w:val="16"/>
                <w:lang w:val="en-GB"/>
              </w:rPr>
              <w:tab/>
              <w:t>Installations de flottage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J011</w:t>
            </w:r>
            <w:r w:rsidRPr="000177AB">
              <w:rPr>
                <w:rFonts w:ascii="Arial" w:hAnsi="Arial" w:cs="Arial"/>
                <w:bCs/>
                <w:sz w:val="16"/>
                <w:szCs w:val="16"/>
                <w:lang w:val="fr-FR"/>
              </w:rPr>
              <w:tab/>
              <w:t>Installations de lavage du sable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J012</w:t>
            </w:r>
            <w:r w:rsidRPr="000177AB">
              <w:rPr>
                <w:rFonts w:ascii="Arial" w:hAnsi="Arial" w:cs="Arial"/>
                <w:bCs/>
                <w:sz w:val="16"/>
                <w:szCs w:val="16"/>
                <w:lang w:val="en-GB"/>
              </w:rPr>
              <w:tab/>
              <w:t>Séparateurs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J013</w:t>
            </w:r>
            <w:r w:rsidRPr="000177AB">
              <w:rPr>
                <w:rFonts w:ascii="Arial" w:hAnsi="Arial" w:cs="Arial"/>
                <w:bCs/>
                <w:sz w:val="16"/>
                <w:szCs w:val="16"/>
                <w:lang w:val="fr-FR"/>
              </w:rPr>
              <w:tab/>
              <w:t>Traitement des eaux de drainage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J014</w:t>
            </w:r>
            <w:r w:rsidRPr="000177AB">
              <w:rPr>
                <w:rFonts w:ascii="Arial" w:hAnsi="Arial" w:cs="Arial"/>
                <w:bCs/>
                <w:sz w:val="16"/>
                <w:szCs w:val="16"/>
                <w:lang w:val="en-GB"/>
              </w:rPr>
              <w:tab/>
              <w:t>Traitement physique et chimiquephysique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J015</w:t>
            </w:r>
            <w:r w:rsidRPr="000177AB">
              <w:rPr>
                <w:rFonts w:ascii="Arial" w:hAnsi="Arial" w:cs="Arial"/>
                <w:bCs/>
                <w:sz w:val="16"/>
                <w:szCs w:val="16"/>
                <w:lang w:val="fr-FR"/>
              </w:rPr>
              <w:tab/>
              <w:t>Appareils de dosage des réactifs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J016</w:t>
            </w:r>
            <w:r w:rsidRPr="000177AB">
              <w:rPr>
                <w:rFonts w:ascii="Arial" w:hAnsi="Arial" w:cs="Arial"/>
                <w:bCs/>
                <w:sz w:val="16"/>
                <w:szCs w:val="16"/>
                <w:lang w:val="en-GB"/>
              </w:rPr>
              <w:tab/>
              <w:t>Installations à membrane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J017</w:t>
            </w:r>
            <w:r w:rsidRPr="000177AB">
              <w:rPr>
                <w:rFonts w:ascii="Arial" w:hAnsi="Arial" w:cs="Arial"/>
                <w:bCs/>
                <w:sz w:val="16"/>
                <w:szCs w:val="16"/>
                <w:lang w:val="en-GB"/>
              </w:rPr>
              <w:tab/>
              <w:t>Installations à échange ionique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J018</w:t>
            </w:r>
            <w:r w:rsidRPr="000177AB">
              <w:rPr>
                <w:rFonts w:ascii="Arial" w:hAnsi="Arial" w:cs="Arial"/>
                <w:bCs/>
                <w:sz w:val="16"/>
                <w:szCs w:val="16"/>
                <w:lang w:val="en-GB"/>
              </w:rPr>
              <w:tab/>
              <w:t>Installations d'adoucissement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J019</w:t>
            </w:r>
            <w:r w:rsidRPr="000177AB">
              <w:rPr>
                <w:rFonts w:ascii="Arial" w:hAnsi="Arial" w:cs="Arial"/>
                <w:bCs/>
                <w:sz w:val="16"/>
                <w:szCs w:val="16"/>
                <w:lang w:val="en-GB"/>
              </w:rPr>
              <w:tab/>
              <w:t>Installations d'absorption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J020</w:t>
            </w:r>
            <w:r w:rsidRPr="000177AB">
              <w:rPr>
                <w:rFonts w:ascii="Arial" w:hAnsi="Arial" w:cs="Arial"/>
                <w:bCs/>
                <w:sz w:val="16"/>
                <w:szCs w:val="16"/>
                <w:lang w:val="en-GB"/>
              </w:rPr>
              <w:tab/>
              <w:t>Installations de dessalement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J021</w:t>
            </w:r>
            <w:r w:rsidRPr="000177AB">
              <w:rPr>
                <w:rFonts w:ascii="Arial" w:hAnsi="Arial" w:cs="Arial"/>
                <w:bCs/>
                <w:sz w:val="16"/>
                <w:szCs w:val="16"/>
                <w:lang w:val="en-GB"/>
              </w:rPr>
              <w:tab/>
              <w:t>Installations d'évaporation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J022</w:t>
            </w:r>
            <w:r w:rsidRPr="000177AB">
              <w:rPr>
                <w:rFonts w:ascii="Arial" w:hAnsi="Arial" w:cs="Arial"/>
                <w:bCs/>
                <w:sz w:val="16"/>
                <w:szCs w:val="16"/>
                <w:lang w:val="fr-FR"/>
              </w:rPr>
              <w:tab/>
              <w:t>Installations de précipitation et floculation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J023</w:t>
            </w:r>
            <w:r w:rsidRPr="000177AB">
              <w:rPr>
                <w:rFonts w:ascii="Arial" w:hAnsi="Arial" w:cs="Arial"/>
                <w:bCs/>
                <w:sz w:val="16"/>
                <w:szCs w:val="16"/>
                <w:lang w:val="fr-FR"/>
              </w:rPr>
              <w:tab/>
              <w:t>Installations d'enlèvement du fer et du manganèse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J024</w:t>
            </w:r>
            <w:r w:rsidRPr="000177AB">
              <w:rPr>
                <w:rFonts w:ascii="Arial" w:hAnsi="Arial" w:cs="Arial"/>
                <w:bCs/>
                <w:sz w:val="16"/>
                <w:szCs w:val="16"/>
                <w:lang w:val="en-GB"/>
              </w:rPr>
              <w:tab/>
              <w:t>Traitement biologique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J025</w:t>
            </w:r>
            <w:r w:rsidRPr="000177AB">
              <w:rPr>
                <w:rFonts w:ascii="Arial" w:hAnsi="Arial" w:cs="Arial"/>
                <w:bCs/>
                <w:sz w:val="16"/>
                <w:szCs w:val="16"/>
                <w:lang w:val="en-GB"/>
              </w:rPr>
              <w:tab/>
              <w:t>Equipement d'aération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J026</w:t>
            </w:r>
            <w:r w:rsidRPr="000177AB">
              <w:rPr>
                <w:rFonts w:ascii="Arial" w:hAnsi="Arial" w:cs="Arial"/>
                <w:bCs/>
                <w:sz w:val="16"/>
                <w:szCs w:val="16"/>
                <w:lang w:val="en-GB"/>
              </w:rPr>
              <w:tab/>
              <w:t>Fosses septiques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J027</w:t>
            </w:r>
            <w:r w:rsidRPr="000177AB">
              <w:rPr>
                <w:rFonts w:ascii="Arial" w:hAnsi="Arial" w:cs="Arial"/>
                <w:bCs/>
                <w:sz w:val="16"/>
                <w:szCs w:val="16"/>
                <w:lang w:val="en-GB"/>
              </w:rPr>
              <w:tab/>
              <w:t>Nitrification et dénitrification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J028</w:t>
            </w:r>
            <w:r w:rsidRPr="000177AB">
              <w:rPr>
                <w:rFonts w:ascii="Arial" w:hAnsi="Arial" w:cs="Arial"/>
                <w:bCs/>
                <w:sz w:val="16"/>
                <w:szCs w:val="16"/>
                <w:lang w:val="en-GB"/>
              </w:rPr>
              <w:tab/>
              <w:t>Procédés anaérobies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J029</w:t>
            </w:r>
            <w:r w:rsidRPr="000177AB">
              <w:rPr>
                <w:rFonts w:ascii="Arial" w:hAnsi="Arial" w:cs="Arial"/>
                <w:bCs/>
                <w:sz w:val="16"/>
                <w:szCs w:val="16"/>
                <w:lang w:val="en-GB"/>
              </w:rPr>
              <w:tab/>
              <w:t>Systèmes d'infiltration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J030</w:t>
            </w:r>
            <w:r w:rsidRPr="000177AB">
              <w:rPr>
                <w:rFonts w:ascii="Arial" w:hAnsi="Arial" w:cs="Arial"/>
                <w:bCs/>
                <w:sz w:val="16"/>
                <w:szCs w:val="16"/>
                <w:lang w:val="en-GB"/>
              </w:rPr>
              <w:tab/>
              <w:t>Systèmes à boues actives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J031</w:t>
            </w:r>
            <w:r w:rsidRPr="000177AB">
              <w:rPr>
                <w:rFonts w:ascii="Arial" w:hAnsi="Arial" w:cs="Arial"/>
                <w:bCs/>
                <w:sz w:val="16"/>
                <w:szCs w:val="16"/>
                <w:lang w:val="en-GB"/>
              </w:rPr>
              <w:tab/>
              <w:t>Souffleurs pour l'oxygène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J032</w:t>
            </w:r>
            <w:r w:rsidRPr="000177AB">
              <w:rPr>
                <w:rFonts w:ascii="Arial" w:hAnsi="Arial" w:cs="Arial"/>
                <w:bCs/>
                <w:sz w:val="16"/>
                <w:szCs w:val="16"/>
                <w:lang w:val="fr-FR"/>
              </w:rPr>
              <w:tab/>
              <w:t>Désinfection - Désodorisation des eaux usées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J033</w:t>
            </w:r>
            <w:r w:rsidRPr="000177AB">
              <w:rPr>
                <w:rFonts w:ascii="Arial" w:hAnsi="Arial" w:cs="Arial"/>
                <w:bCs/>
                <w:sz w:val="16"/>
                <w:szCs w:val="16"/>
                <w:lang w:val="en-GB"/>
              </w:rPr>
              <w:tab/>
              <w:t>Installations de chloration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J034</w:t>
            </w:r>
            <w:r w:rsidRPr="000177AB">
              <w:rPr>
                <w:rFonts w:ascii="Arial" w:hAnsi="Arial" w:cs="Arial"/>
                <w:bCs/>
                <w:sz w:val="16"/>
                <w:szCs w:val="16"/>
                <w:lang w:val="en-GB"/>
              </w:rPr>
              <w:tab/>
              <w:t>Installations radiations ultraviolettes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J035</w:t>
            </w:r>
            <w:r w:rsidRPr="000177AB">
              <w:rPr>
                <w:rFonts w:ascii="Arial" w:hAnsi="Arial" w:cs="Arial"/>
                <w:bCs/>
                <w:sz w:val="16"/>
                <w:szCs w:val="16"/>
                <w:lang w:val="en-GB"/>
              </w:rPr>
              <w:tab/>
              <w:t>Installations ozone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J036</w:t>
            </w:r>
            <w:r w:rsidRPr="000177AB">
              <w:rPr>
                <w:rFonts w:ascii="Arial" w:hAnsi="Arial" w:cs="Arial"/>
                <w:bCs/>
                <w:sz w:val="16"/>
                <w:szCs w:val="16"/>
                <w:lang w:val="fr-FR"/>
              </w:rPr>
              <w:tab/>
              <w:t>Installations d'épuration avec stabilisation boues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J037</w:t>
            </w:r>
            <w:r w:rsidRPr="000177AB">
              <w:rPr>
                <w:rFonts w:ascii="Arial" w:hAnsi="Arial" w:cs="Arial"/>
                <w:bCs/>
                <w:sz w:val="16"/>
                <w:szCs w:val="16"/>
                <w:lang w:val="fr-FR"/>
              </w:rPr>
              <w:tab/>
              <w:t>Procédés d'épuration naturelle: installations, machines, services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J038</w:t>
            </w:r>
            <w:r w:rsidRPr="000177AB">
              <w:rPr>
                <w:rFonts w:ascii="Arial" w:hAnsi="Arial" w:cs="Arial"/>
                <w:bCs/>
                <w:sz w:val="16"/>
                <w:szCs w:val="16"/>
                <w:lang w:val="fr-FR"/>
              </w:rPr>
              <w:tab/>
              <w:t>Installations de traitement au moyen des plantes marines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J039</w:t>
            </w:r>
            <w:r w:rsidRPr="000177AB">
              <w:rPr>
                <w:rFonts w:ascii="Arial" w:hAnsi="Arial" w:cs="Arial"/>
                <w:bCs/>
                <w:sz w:val="16"/>
                <w:szCs w:val="16"/>
                <w:lang w:val="en-GB"/>
              </w:rPr>
              <w:tab/>
              <w:t>Installations de lagunage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J040</w:t>
            </w:r>
            <w:r w:rsidRPr="000177AB">
              <w:rPr>
                <w:rFonts w:ascii="Arial" w:hAnsi="Arial" w:cs="Arial"/>
                <w:bCs/>
                <w:sz w:val="16"/>
                <w:szCs w:val="16"/>
                <w:lang w:val="en-GB"/>
              </w:rPr>
              <w:tab/>
              <w:t>Couvertures pour installations d'épuration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J041</w:t>
            </w:r>
            <w:r w:rsidRPr="000177AB">
              <w:rPr>
                <w:rFonts w:ascii="Arial" w:hAnsi="Arial" w:cs="Arial"/>
                <w:bCs/>
                <w:sz w:val="16"/>
                <w:szCs w:val="16"/>
                <w:lang w:val="fr-FR"/>
              </w:rPr>
              <w:tab/>
              <w:t>Produits chimiques et biologiques pour le traitement de l'eau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J042</w:t>
            </w:r>
            <w:r w:rsidRPr="000177AB">
              <w:rPr>
                <w:rFonts w:ascii="Arial" w:hAnsi="Arial" w:cs="Arial"/>
                <w:bCs/>
                <w:sz w:val="16"/>
                <w:szCs w:val="16"/>
                <w:lang w:val="fr-FR"/>
              </w:rPr>
              <w:tab/>
              <w:t>Produits chimiques et biologiques pour le lavage et l'hygiène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J043</w:t>
            </w:r>
            <w:r w:rsidRPr="000177AB">
              <w:rPr>
                <w:rFonts w:ascii="Arial" w:hAnsi="Arial" w:cs="Arial"/>
                <w:bCs/>
                <w:sz w:val="16"/>
                <w:szCs w:val="16"/>
                <w:lang w:val="en-GB"/>
              </w:rPr>
              <w:tab/>
              <w:t>Anti-tartre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J044</w:t>
            </w:r>
            <w:r w:rsidRPr="000177AB">
              <w:rPr>
                <w:rFonts w:ascii="Arial" w:hAnsi="Arial" w:cs="Arial"/>
                <w:bCs/>
                <w:sz w:val="16"/>
                <w:szCs w:val="16"/>
                <w:lang w:val="en-GB"/>
              </w:rPr>
              <w:tab/>
              <w:t>Anti-corrosion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J045</w:t>
            </w:r>
            <w:r w:rsidRPr="000177AB">
              <w:rPr>
                <w:rFonts w:ascii="Arial" w:hAnsi="Arial" w:cs="Arial"/>
                <w:bCs/>
                <w:sz w:val="16"/>
                <w:szCs w:val="16"/>
                <w:lang w:val="en-GB"/>
              </w:rPr>
              <w:tab/>
              <w:t>Bains chimiques</w:t>
            </w:r>
          </w:p>
          <w:p w:rsidR="006C3C21" w:rsidRPr="008C1790"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J046</w:t>
            </w:r>
            <w:r w:rsidRPr="000177AB">
              <w:rPr>
                <w:rFonts w:ascii="Arial" w:hAnsi="Arial" w:cs="Arial"/>
                <w:bCs/>
                <w:sz w:val="16"/>
                <w:szCs w:val="16"/>
                <w:lang w:val="fr-FR"/>
              </w:rPr>
              <w:tab/>
              <w:t xml:space="preserve">Produits absorbants pour </w:t>
            </w:r>
            <w:r w:rsidRPr="000177AB">
              <w:rPr>
                <w:rFonts w:ascii="Arial" w:hAnsi="Arial" w:cs="Arial"/>
                <w:bCs/>
                <w:sz w:val="16"/>
                <w:szCs w:val="16"/>
                <w:lang w:val="fr-FR"/>
              </w:rPr>
              <w:lastRenderedPageBreak/>
              <w:t xml:space="preserve">hydrocarbures et substances </w:t>
            </w:r>
            <w:r w:rsidRPr="008C1790">
              <w:rPr>
                <w:rFonts w:ascii="Arial" w:hAnsi="Arial" w:cs="Arial"/>
                <w:bCs/>
                <w:sz w:val="16"/>
                <w:szCs w:val="16"/>
                <w:lang w:val="fr-FR"/>
              </w:rPr>
              <w:t>chimiques</w:t>
            </w:r>
          </w:p>
          <w:p w:rsidR="006C3C21" w:rsidRPr="008C1790"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8C1790">
              <w:rPr>
                <w:rFonts w:ascii="Arial" w:hAnsi="Arial" w:cs="Arial"/>
                <w:bCs/>
                <w:sz w:val="16"/>
                <w:szCs w:val="16"/>
                <w:lang w:val="fr-FR"/>
              </w:rPr>
              <w:t>J047</w:t>
            </w:r>
            <w:r w:rsidRPr="008C1790">
              <w:rPr>
                <w:rFonts w:ascii="Arial" w:hAnsi="Arial" w:cs="Arial"/>
                <w:bCs/>
                <w:sz w:val="16"/>
                <w:szCs w:val="16"/>
                <w:lang w:val="fr-FR"/>
              </w:rPr>
              <w:tab/>
              <w:t>Conception et construction d'installations de traitement des eaux</w:t>
            </w:r>
          </w:p>
          <w:p w:rsidR="006C3C21" w:rsidRPr="00A33893" w:rsidRDefault="006C3C21" w:rsidP="00B15342">
            <w:pPr>
              <w:rPr>
                <w:rFonts w:ascii="Arial" w:hAnsi="Arial" w:cs="Arial"/>
                <w:b/>
                <w:sz w:val="16"/>
                <w:szCs w:val="16"/>
                <w:lang w:val="fr-FR"/>
              </w:rPr>
            </w:pPr>
          </w:p>
          <w:p w:rsidR="006C3C21" w:rsidRPr="00A33893" w:rsidRDefault="006C3C21" w:rsidP="00B15342">
            <w:pPr>
              <w:rPr>
                <w:rFonts w:ascii="Arial" w:hAnsi="Arial" w:cs="Arial"/>
                <w:b/>
                <w:sz w:val="16"/>
                <w:szCs w:val="16"/>
                <w:lang w:val="fr-FR"/>
              </w:rPr>
            </w:pPr>
            <w:r w:rsidRPr="00A33893">
              <w:rPr>
                <w:rFonts w:ascii="Arial" w:hAnsi="Arial" w:cs="Arial"/>
                <w:b/>
                <w:sz w:val="16"/>
                <w:szCs w:val="16"/>
                <w:lang w:val="fr-FR"/>
              </w:rPr>
              <w:t>K - TRAITEMENT DES EAUX USEES INDUSTRIELLES ET ARTISANALES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K001</w:t>
            </w:r>
            <w:r w:rsidRPr="000177AB">
              <w:rPr>
                <w:rFonts w:ascii="Arial" w:hAnsi="Arial" w:cs="Arial"/>
                <w:bCs/>
                <w:sz w:val="16"/>
                <w:szCs w:val="16"/>
                <w:lang w:val="en-GB"/>
              </w:rPr>
              <w:tab/>
              <w:t>Industrie agro-alimentaire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K002</w:t>
            </w:r>
            <w:r w:rsidRPr="000177AB">
              <w:rPr>
                <w:rFonts w:ascii="Arial" w:hAnsi="Arial" w:cs="Arial"/>
                <w:bCs/>
                <w:sz w:val="16"/>
                <w:szCs w:val="16"/>
                <w:lang w:val="en-GB"/>
              </w:rPr>
              <w:tab/>
              <w:t>Industrie papier et cartons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K003</w:t>
            </w:r>
            <w:r w:rsidRPr="000177AB">
              <w:rPr>
                <w:rFonts w:ascii="Arial" w:hAnsi="Arial" w:cs="Arial"/>
                <w:bCs/>
                <w:sz w:val="16"/>
                <w:szCs w:val="16"/>
                <w:lang w:val="en-GB"/>
              </w:rPr>
              <w:tab/>
              <w:t>Industrie chimique et pharmaceutique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K004</w:t>
            </w:r>
            <w:r w:rsidRPr="000177AB">
              <w:rPr>
                <w:rFonts w:ascii="Arial" w:hAnsi="Arial" w:cs="Arial"/>
                <w:bCs/>
                <w:sz w:val="16"/>
                <w:szCs w:val="16"/>
                <w:lang w:val="en-GB"/>
              </w:rPr>
              <w:tab/>
              <w:t>Industrie du tannage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K005</w:t>
            </w:r>
            <w:r w:rsidRPr="000177AB">
              <w:rPr>
                <w:rFonts w:ascii="Arial" w:hAnsi="Arial" w:cs="Arial"/>
                <w:bCs/>
                <w:sz w:val="16"/>
                <w:szCs w:val="16"/>
                <w:lang w:val="en-GB"/>
              </w:rPr>
              <w:tab/>
              <w:t>Industrie galvanique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K006</w:t>
            </w:r>
            <w:r w:rsidRPr="000177AB">
              <w:rPr>
                <w:rFonts w:ascii="Arial" w:hAnsi="Arial" w:cs="Arial"/>
                <w:bCs/>
                <w:sz w:val="16"/>
                <w:szCs w:val="16"/>
                <w:lang w:val="en-GB"/>
              </w:rPr>
              <w:tab/>
              <w:t>Industrie métallurgique et mécanique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K007</w:t>
            </w:r>
            <w:r w:rsidRPr="000177AB">
              <w:rPr>
                <w:rFonts w:ascii="Arial" w:hAnsi="Arial" w:cs="Arial"/>
                <w:bCs/>
                <w:sz w:val="16"/>
                <w:szCs w:val="16"/>
                <w:lang w:val="en-GB"/>
              </w:rPr>
              <w:tab/>
              <w:t>Industrie pétrochimique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K008</w:t>
            </w:r>
            <w:r w:rsidRPr="000177AB">
              <w:rPr>
                <w:rFonts w:ascii="Arial" w:hAnsi="Arial" w:cs="Arial"/>
                <w:bCs/>
                <w:sz w:val="16"/>
                <w:szCs w:val="16"/>
                <w:lang w:val="en-GB"/>
              </w:rPr>
              <w:tab/>
              <w:t>Industrie plastique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K009</w:t>
            </w:r>
            <w:r w:rsidRPr="000177AB">
              <w:rPr>
                <w:rFonts w:ascii="Arial" w:hAnsi="Arial" w:cs="Arial"/>
                <w:bCs/>
                <w:sz w:val="16"/>
                <w:szCs w:val="16"/>
                <w:lang w:val="en-GB"/>
              </w:rPr>
              <w:tab/>
              <w:t>Industrie semi-conducteurs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K010</w:t>
            </w:r>
            <w:r w:rsidRPr="000177AB">
              <w:rPr>
                <w:rFonts w:ascii="Arial" w:hAnsi="Arial" w:cs="Arial"/>
                <w:bCs/>
                <w:sz w:val="16"/>
                <w:szCs w:val="16"/>
                <w:lang w:val="en-GB"/>
              </w:rPr>
              <w:tab/>
              <w:t>Industrie textile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K011</w:t>
            </w:r>
            <w:r w:rsidRPr="000177AB">
              <w:rPr>
                <w:rFonts w:ascii="Arial" w:hAnsi="Arial" w:cs="Arial"/>
                <w:bCs/>
                <w:sz w:val="16"/>
                <w:szCs w:val="16"/>
                <w:lang w:val="en-GB"/>
              </w:rPr>
              <w:tab/>
              <w:t>Industrie peintures</w:t>
            </w:r>
          </w:p>
          <w:p w:rsidR="006C3C21" w:rsidRPr="000177AB" w:rsidRDefault="006C3C21" w:rsidP="00B15342">
            <w:pPr>
              <w:rPr>
                <w:rFonts w:ascii="Arial" w:hAnsi="Arial" w:cs="Arial"/>
                <w:sz w:val="16"/>
                <w:szCs w:val="16"/>
                <w:lang w:val="en-GB"/>
              </w:rPr>
            </w:pPr>
          </w:p>
          <w:p w:rsidR="006C3C21" w:rsidRPr="003E3574" w:rsidRDefault="006C3C21" w:rsidP="00B15342">
            <w:pPr>
              <w:rPr>
                <w:rFonts w:ascii="Arial" w:hAnsi="Arial" w:cs="Arial"/>
                <w:b/>
                <w:sz w:val="16"/>
                <w:szCs w:val="16"/>
                <w:lang w:val="en-GB"/>
              </w:rPr>
            </w:pPr>
            <w:r w:rsidRPr="003E3574">
              <w:rPr>
                <w:rFonts w:ascii="Arial" w:hAnsi="Arial" w:cs="Arial"/>
                <w:b/>
                <w:sz w:val="16"/>
                <w:szCs w:val="16"/>
                <w:lang w:val="en-GB"/>
              </w:rPr>
              <w:t>L - ELIMINATION DES BOUES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L001</w:t>
            </w:r>
            <w:r w:rsidRPr="000177AB">
              <w:rPr>
                <w:rFonts w:ascii="Arial" w:hAnsi="Arial" w:cs="Arial"/>
                <w:bCs/>
                <w:sz w:val="16"/>
                <w:szCs w:val="16"/>
                <w:lang w:val="en-GB"/>
              </w:rPr>
              <w:tab/>
              <w:t>Epaississement et déshydratation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L002</w:t>
            </w:r>
            <w:r w:rsidRPr="000177AB">
              <w:rPr>
                <w:rFonts w:ascii="Arial" w:hAnsi="Arial" w:cs="Arial"/>
                <w:bCs/>
                <w:sz w:val="16"/>
                <w:szCs w:val="16"/>
                <w:lang w:val="en-GB"/>
              </w:rPr>
              <w:tab/>
              <w:t>Stabilisation et décontamination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L003</w:t>
            </w:r>
            <w:r w:rsidRPr="000177AB">
              <w:rPr>
                <w:rFonts w:ascii="Arial" w:hAnsi="Arial" w:cs="Arial"/>
                <w:bCs/>
                <w:sz w:val="16"/>
                <w:szCs w:val="16"/>
                <w:lang w:val="en-GB"/>
              </w:rPr>
              <w:tab/>
              <w:t>Séchage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L004</w:t>
            </w:r>
            <w:r w:rsidRPr="000177AB">
              <w:rPr>
                <w:rFonts w:ascii="Arial" w:hAnsi="Arial" w:cs="Arial"/>
                <w:bCs/>
                <w:sz w:val="16"/>
                <w:szCs w:val="16"/>
                <w:lang w:val="en-GB"/>
              </w:rPr>
              <w:tab/>
              <w:t>Incinération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L005</w:t>
            </w:r>
            <w:r w:rsidRPr="000177AB">
              <w:rPr>
                <w:rFonts w:ascii="Arial" w:hAnsi="Arial" w:cs="Arial"/>
                <w:bCs/>
                <w:sz w:val="16"/>
                <w:szCs w:val="16"/>
                <w:lang w:val="en-GB"/>
              </w:rPr>
              <w:tab/>
              <w:t>Installations à biogaz</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L006</w:t>
            </w:r>
            <w:r w:rsidRPr="000177AB">
              <w:rPr>
                <w:rFonts w:ascii="Arial" w:hAnsi="Arial" w:cs="Arial"/>
                <w:bCs/>
                <w:sz w:val="16"/>
                <w:szCs w:val="16"/>
                <w:lang w:val="fr-FR"/>
              </w:rPr>
              <w:tab/>
              <w:t>Valorisation des boues en agriculture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L007</w:t>
            </w:r>
            <w:r w:rsidRPr="000177AB">
              <w:rPr>
                <w:rFonts w:ascii="Arial" w:hAnsi="Arial" w:cs="Arial"/>
                <w:bCs/>
                <w:sz w:val="16"/>
                <w:szCs w:val="16"/>
                <w:lang w:val="en-GB"/>
              </w:rPr>
              <w:tab/>
              <w:t>Elimination des boues dangereuses</w:t>
            </w:r>
          </w:p>
          <w:p w:rsidR="006C3C21" w:rsidRPr="000177AB" w:rsidRDefault="006C3C21" w:rsidP="00B15342">
            <w:pPr>
              <w:rPr>
                <w:rFonts w:ascii="Arial" w:hAnsi="Arial" w:cs="Arial"/>
                <w:sz w:val="16"/>
                <w:szCs w:val="16"/>
                <w:lang w:val="en-GB"/>
              </w:rPr>
            </w:pPr>
          </w:p>
          <w:p w:rsidR="006C3C21" w:rsidRPr="00A33893" w:rsidRDefault="006C3C21" w:rsidP="00B15342">
            <w:pPr>
              <w:rPr>
                <w:rFonts w:ascii="Arial" w:hAnsi="Arial" w:cs="Arial"/>
                <w:b/>
                <w:sz w:val="16"/>
                <w:szCs w:val="16"/>
                <w:lang w:val="fr-FR"/>
              </w:rPr>
            </w:pPr>
            <w:r w:rsidRPr="00A33893">
              <w:rPr>
                <w:rFonts w:ascii="Arial" w:hAnsi="Arial" w:cs="Arial"/>
                <w:b/>
                <w:sz w:val="16"/>
                <w:szCs w:val="16"/>
                <w:lang w:val="fr-FR"/>
              </w:rPr>
              <w:t>M - RECYCLAGE, RECUPERATION, REUTILISATION DES EAUX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M001</w:t>
            </w:r>
            <w:r w:rsidRPr="000177AB">
              <w:rPr>
                <w:rFonts w:ascii="Arial" w:hAnsi="Arial" w:cs="Arial"/>
                <w:bCs/>
                <w:sz w:val="16"/>
                <w:szCs w:val="16"/>
                <w:lang w:val="en-GB"/>
              </w:rPr>
              <w:tab/>
              <w:t>Réutilisation de l'eau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M002</w:t>
            </w:r>
            <w:r w:rsidRPr="000177AB">
              <w:rPr>
                <w:rFonts w:ascii="Arial" w:hAnsi="Arial" w:cs="Arial"/>
                <w:bCs/>
                <w:sz w:val="16"/>
                <w:szCs w:val="16"/>
                <w:lang w:val="fr-FR"/>
              </w:rPr>
              <w:tab/>
              <w:t>Recyclage des eaux usées domestiques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M003</w:t>
            </w:r>
            <w:r w:rsidRPr="000177AB">
              <w:rPr>
                <w:rFonts w:ascii="Arial" w:hAnsi="Arial" w:cs="Arial"/>
                <w:bCs/>
                <w:sz w:val="16"/>
                <w:szCs w:val="16"/>
                <w:lang w:val="fr-FR"/>
              </w:rPr>
              <w:tab/>
              <w:t>Installations de récupération de l'eau</w:t>
            </w:r>
          </w:p>
          <w:p w:rsidR="006C3C21" w:rsidRPr="000177AB" w:rsidRDefault="006C3C21" w:rsidP="00B15342">
            <w:pPr>
              <w:rPr>
                <w:rFonts w:ascii="Arial" w:hAnsi="Arial" w:cs="Arial"/>
                <w:sz w:val="16"/>
                <w:szCs w:val="16"/>
                <w:lang w:val="fr-FR"/>
              </w:rPr>
            </w:pPr>
          </w:p>
          <w:p w:rsidR="006C3C21" w:rsidRPr="00A33893" w:rsidRDefault="006C3C21" w:rsidP="00B15342">
            <w:pPr>
              <w:rPr>
                <w:rFonts w:ascii="Arial" w:hAnsi="Arial" w:cs="Arial"/>
                <w:b/>
                <w:sz w:val="16"/>
                <w:szCs w:val="16"/>
                <w:lang w:val="fr-FR"/>
              </w:rPr>
            </w:pPr>
            <w:r w:rsidRPr="00A33893">
              <w:rPr>
                <w:rFonts w:ascii="Arial" w:hAnsi="Arial" w:cs="Arial"/>
                <w:b/>
                <w:sz w:val="16"/>
                <w:szCs w:val="16"/>
                <w:lang w:val="fr-FR"/>
              </w:rPr>
              <w:t>N - GESTION INTEGREE DES SERVICES LIES A L'UTILISATION DE L'EAU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N001</w:t>
            </w:r>
            <w:r w:rsidRPr="000177AB">
              <w:rPr>
                <w:rFonts w:ascii="Arial" w:hAnsi="Arial" w:cs="Arial"/>
                <w:bCs/>
                <w:sz w:val="16"/>
                <w:szCs w:val="16"/>
                <w:lang w:val="fr-FR"/>
              </w:rPr>
              <w:tab/>
              <w:t>Réalisation et gestion des égouts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N002</w:t>
            </w:r>
            <w:r w:rsidRPr="000177AB">
              <w:rPr>
                <w:rFonts w:ascii="Arial" w:hAnsi="Arial" w:cs="Arial"/>
                <w:bCs/>
                <w:sz w:val="16"/>
                <w:szCs w:val="16"/>
                <w:lang w:val="fr-FR"/>
              </w:rPr>
              <w:tab/>
              <w:t>Réalisation et gestion installations de traitement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N003</w:t>
            </w:r>
            <w:r w:rsidRPr="000177AB">
              <w:rPr>
                <w:rFonts w:ascii="Arial" w:hAnsi="Arial" w:cs="Arial"/>
                <w:bCs/>
                <w:sz w:val="16"/>
                <w:szCs w:val="16"/>
                <w:lang w:val="fr-FR"/>
              </w:rPr>
              <w:tab/>
              <w:t>Planification et gestion ressource hydrique et épuration des eaux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N004</w:t>
            </w:r>
            <w:r w:rsidRPr="000177AB">
              <w:rPr>
                <w:rFonts w:ascii="Arial" w:hAnsi="Arial" w:cs="Arial"/>
                <w:bCs/>
                <w:sz w:val="16"/>
                <w:szCs w:val="16"/>
                <w:lang w:val="fr-FR"/>
              </w:rPr>
              <w:tab/>
              <w:t>conseil en gestion des services d'eau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N005</w:t>
            </w:r>
            <w:r w:rsidRPr="000177AB">
              <w:rPr>
                <w:rFonts w:ascii="Arial" w:hAnsi="Arial" w:cs="Arial"/>
                <w:bCs/>
                <w:sz w:val="16"/>
                <w:szCs w:val="16"/>
                <w:lang w:val="fr-FR"/>
              </w:rPr>
              <w:tab/>
              <w:t>factures et systèmes de facturation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N006</w:t>
            </w:r>
            <w:r w:rsidRPr="000177AB">
              <w:rPr>
                <w:rFonts w:ascii="Arial" w:hAnsi="Arial" w:cs="Arial"/>
                <w:bCs/>
                <w:sz w:val="16"/>
                <w:szCs w:val="16"/>
                <w:lang w:val="en-GB"/>
              </w:rPr>
              <w:tab/>
              <w:t>SIG, cartographie, modelage</w:t>
            </w:r>
          </w:p>
          <w:p w:rsidR="006C3C21" w:rsidRPr="000177AB" w:rsidRDefault="006C3C21" w:rsidP="00B15342">
            <w:pPr>
              <w:rPr>
                <w:rFonts w:ascii="Arial" w:hAnsi="Arial" w:cs="Arial"/>
                <w:sz w:val="16"/>
                <w:szCs w:val="16"/>
                <w:lang w:val="en-GB"/>
              </w:rPr>
            </w:pPr>
          </w:p>
          <w:p w:rsidR="006C3C21" w:rsidRPr="00A33893" w:rsidRDefault="006C3C21" w:rsidP="00B15342">
            <w:pPr>
              <w:rPr>
                <w:rFonts w:ascii="Arial" w:hAnsi="Arial" w:cs="Arial"/>
                <w:b/>
                <w:sz w:val="16"/>
                <w:szCs w:val="16"/>
                <w:lang w:val="fr-FR"/>
              </w:rPr>
            </w:pPr>
            <w:r w:rsidRPr="00A33893">
              <w:rPr>
                <w:rFonts w:ascii="Arial" w:hAnsi="Arial" w:cs="Arial"/>
                <w:b/>
                <w:sz w:val="16"/>
                <w:szCs w:val="16"/>
                <w:lang w:val="fr-FR"/>
              </w:rPr>
              <w:t>O - TECHNOLOGIES ET DISPOSITIFS D'EPURATION DE L'AIR</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O001</w:t>
            </w:r>
            <w:r w:rsidRPr="000177AB">
              <w:rPr>
                <w:rFonts w:ascii="Arial" w:hAnsi="Arial" w:cs="Arial"/>
                <w:bCs/>
                <w:sz w:val="16"/>
                <w:szCs w:val="16"/>
                <w:lang w:val="fr-FR"/>
              </w:rPr>
              <w:tab/>
              <w:t>Epuration fumées-capteurs de poussière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O002</w:t>
            </w:r>
            <w:r w:rsidRPr="000177AB">
              <w:rPr>
                <w:rFonts w:ascii="Arial" w:hAnsi="Arial" w:cs="Arial"/>
                <w:bCs/>
                <w:sz w:val="16"/>
                <w:szCs w:val="16"/>
                <w:lang w:val="fr-FR"/>
              </w:rPr>
              <w:tab/>
              <w:t>Epuration fumées-laveurs à gaz</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O003</w:t>
            </w:r>
            <w:r w:rsidRPr="000177AB">
              <w:rPr>
                <w:rFonts w:ascii="Arial" w:hAnsi="Arial" w:cs="Arial"/>
                <w:bCs/>
                <w:sz w:val="16"/>
                <w:szCs w:val="16"/>
                <w:lang w:val="fr-FR"/>
              </w:rPr>
              <w:tab/>
              <w:t>Epuration fumées-installations de réduction oxydes d'azote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O004</w:t>
            </w:r>
            <w:r w:rsidRPr="000177AB">
              <w:rPr>
                <w:rFonts w:ascii="Arial" w:hAnsi="Arial" w:cs="Arial"/>
                <w:bCs/>
                <w:sz w:val="16"/>
                <w:szCs w:val="16"/>
                <w:lang w:val="fr-FR"/>
              </w:rPr>
              <w:tab/>
              <w:t>Epuration fumées-réacteurs à charbon actif</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O005</w:t>
            </w:r>
            <w:r w:rsidRPr="000177AB">
              <w:rPr>
                <w:rFonts w:ascii="Arial" w:hAnsi="Arial" w:cs="Arial"/>
                <w:bCs/>
                <w:sz w:val="16"/>
                <w:szCs w:val="16"/>
                <w:lang w:val="en-GB"/>
              </w:rPr>
              <w:tab/>
              <w:t>Epuration fumées-évaporateurs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lastRenderedPageBreak/>
              <w:t>O006</w:t>
            </w:r>
            <w:r w:rsidRPr="000177AB">
              <w:rPr>
                <w:rFonts w:ascii="Arial" w:hAnsi="Arial" w:cs="Arial"/>
                <w:bCs/>
                <w:sz w:val="16"/>
                <w:szCs w:val="16"/>
                <w:lang w:val="en-GB"/>
              </w:rPr>
              <w:tab/>
              <w:t>Traitement biologique de l'air</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O007</w:t>
            </w:r>
            <w:r w:rsidRPr="000177AB">
              <w:rPr>
                <w:rFonts w:ascii="Arial" w:hAnsi="Arial" w:cs="Arial"/>
                <w:bCs/>
                <w:sz w:val="16"/>
                <w:szCs w:val="16"/>
                <w:lang w:val="fr-FR"/>
              </w:rPr>
              <w:tab/>
              <w:t>Traitement de l'air à l'intérieur des locaux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O008</w:t>
            </w:r>
            <w:r w:rsidRPr="000177AB">
              <w:rPr>
                <w:rFonts w:ascii="Arial" w:hAnsi="Arial" w:cs="Arial"/>
                <w:bCs/>
                <w:sz w:val="16"/>
                <w:szCs w:val="16"/>
                <w:lang w:val="en-GB"/>
              </w:rPr>
              <w:tab/>
              <w:t>Procédés catalytiques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O009</w:t>
            </w:r>
            <w:r w:rsidRPr="000177AB">
              <w:rPr>
                <w:rFonts w:ascii="Arial" w:hAnsi="Arial" w:cs="Arial"/>
                <w:bCs/>
                <w:sz w:val="16"/>
                <w:szCs w:val="16"/>
                <w:lang w:val="en-GB"/>
              </w:rPr>
              <w:tab/>
              <w:t>Procédés thermiques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O010</w:t>
            </w:r>
            <w:r w:rsidRPr="000177AB">
              <w:rPr>
                <w:rFonts w:ascii="Arial" w:hAnsi="Arial" w:cs="Arial"/>
                <w:bCs/>
                <w:sz w:val="16"/>
                <w:szCs w:val="16"/>
                <w:lang w:val="en-GB"/>
              </w:rPr>
              <w:tab/>
              <w:t>Procédés d'absorption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O011</w:t>
            </w:r>
            <w:r w:rsidRPr="000177AB">
              <w:rPr>
                <w:rFonts w:ascii="Arial" w:hAnsi="Arial" w:cs="Arial"/>
                <w:bCs/>
                <w:sz w:val="16"/>
                <w:szCs w:val="16"/>
                <w:lang w:val="en-GB"/>
              </w:rPr>
              <w:tab/>
              <w:t>Laveurs d'air</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O012</w:t>
            </w:r>
            <w:r w:rsidRPr="000177AB">
              <w:rPr>
                <w:rFonts w:ascii="Arial" w:hAnsi="Arial" w:cs="Arial"/>
                <w:bCs/>
                <w:sz w:val="16"/>
                <w:szCs w:val="16"/>
                <w:lang w:val="en-GB"/>
              </w:rPr>
              <w:tab/>
              <w:t>Précipitateurs à voie humide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O013</w:t>
            </w:r>
            <w:r w:rsidRPr="000177AB">
              <w:rPr>
                <w:rFonts w:ascii="Arial" w:hAnsi="Arial" w:cs="Arial"/>
                <w:bCs/>
                <w:sz w:val="16"/>
                <w:szCs w:val="16"/>
                <w:lang w:val="en-GB"/>
              </w:rPr>
              <w:tab/>
              <w:t>Séparateurs électrostatiques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O014</w:t>
            </w:r>
            <w:r w:rsidRPr="000177AB">
              <w:rPr>
                <w:rFonts w:ascii="Arial" w:hAnsi="Arial" w:cs="Arial"/>
                <w:bCs/>
                <w:sz w:val="16"/>
                <w:szCs w:val="16"/>
                <w:lang w:val="en-GB"/>
              </w:rPr>
              <w:tab/>
              <w:t>Biofiltres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O015</w:t>
            </w:r>
            <w:r w:rsidRPr="000177AB">
              <w:rPr>
                <w:rFonts w:ascii="Arial" w:hAnsi="Arial" w:cs="Arial"/>
                <w:bCs/>
                <w:sz w:val="16"/>
                <w:szCs w:val="16"/>
                <w:lang w:val="en-GB"/>
              </w:rPr>
              <w:tab/>
              <w:t>Aspirateurs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O016</w:t>
            </w:r>
            <w:r w:rsidRPr="000177AB">
              <w:rPr>
                <w:rFonts w:ascii="Arial" w:hAnsi="Arial" w:cs="Arial"/>
                <w:bCs/>
                <w:sz w:val="16"/>
                <w:szCs w:val="16"/>
                <w:lang w:val="en-GB"/>
              </w:rPr>
              <w:tab/>
              <w:t>Centrifugeuses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O017</w:t>
            </w:r>
            <w:r w:rsidRPr="000177AB">
              <w:rPr>
                <w:rFonts w:ascii="Arial" w:hAnsi="Arial" w:cs="Arial"/>
                <w:bCs/>
                <w:sz w:val="16"/>
                <w:szCs w:val="16"/>
                <w:lang w:val="en-GB"/>
              </w:rPr>
              <w:tab/>
              <w:t>Pompes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O018</w:t>
            </w:r>
            <w:r w:rsidRPr="000177AB">
              <w:rPr>
                <w:rFonts w:ascii="Arial" w:hAnsi="Arial" w:cs="Arial"/>
                <w:bCs/>
                <w:sz w:val="16"/>
                <w:szCs w:val="16"/>
                <w:lang w:val="en-GB"/>
              </w:rPr>
              <w:tab/>
              <w:t>Conduites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O019</w:t>
            </w:r>
            <w:r w:rsidRPr="000177AB">
              <w:rPr>
                <w:rFonts w:ascii="Arial" w:hAnsi="Arial" w:cs="Arial"/>
                <w:bCs/>
                <w:sz w:val="16"/>
                <w:szCs w:val="16"/>
                <w:lang w:val="en-GB"/>
              </w:rPr>
              <w:tab/>
              <w:t>Ventilateurs axiaux et radiaux</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O020</w:t>
            </w:r>
            <w:r w:rsidRPr="000177AB">
              <w:rPr>
                <w:rFonts w:ascii="Arial" w:hAnsi="Arial" w:cs="Arial"/>
                <w:bCs/>
                <w:sz w:val="16"/>
                <w:szCs w:val="16"/>
                <w:lang w:val="en-GB"/>
              </w:rPr>
              <w:tab/>
              <w:t>Cheminées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O021</w:t>
            </w:r>
            <w:r w:rsidRPr="000177AB">
              <w:rPr>
                <w:rFonts w:ascii="Arial" w:hAnsi="Arial" w:cs="Arial"/>
                <w:bCs/>
                <w:sz w:val="16"/>
                <w:szCs w:val="16"/>
                <w:lang w:val="fr-FR"/>
              </w:rPr>
              <w:tab/>
              <w:t>Commande et contrôle d'installations d'épuration de l'air</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O022</w:t>
            </w:r>
            <w:r w:rsidRPr="000177AB">
              <w:rPr>
                <w:rFonts w:ascii="Arial" w:hAnsi="Arial" w:cs="Arial"/>
                <w:bCs/>
                <w:sz w:val="16"/>
                <w:szCs w:val="16"/>
                <w:lang w:val="fr-FR"/>
              </w:rPr>
              <w:tab/>
              <w:t>Produits chimiques et biologiques pour l'épuration de l'air</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O023</w:t>
            </w:r>
            <w:r w:rsidRPr="000177AB">
              <w:rPr>
                <w:rFonts w:ascii="Arial" w:hAnsi="Arial" w:cs="Arial"/>
                <w:bCs/>
                <w:sz w:val="16"/>
                <w:szCs w:val="16"/>
                <w:lang w:val="fr-FR"/>
              </w:rPr>
              <w:tab/>
              <w:t>Matériaux absorbants et charbons actifs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O024</w:t>
            </w:r>
            <w:r w:rsidRPr="000177AB">
              <w:rPr>
                <w:rFonts w:ascii="Arial" w:hAnsi="Arial" w:cs="Arial"/>
                <w:bCs/>
                <w:sz w:val="16"/>
                <w:szCs w:val="16"/>
                <w:lang w:val="fr-FR"/>
              </w:rPr>
              <w:tab/>
              <w:t>Catalyseurs et produits chimiques neutralisés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O025</w:t>
            </w:r>
            <w:r w:rsidRPr="000177AB">
              <w:rPr>
                <w:rFonts w:ascii="Arial" w:hAnsi="Arial" w:cs="Arial"/>
                <w:bCs/>
                <w:sz w:val="16"/>
                <w:szCs w:val="16"/>
                <w:lang w:val="en-GB"/>
              </w:rPr>
              <w:tab/>
              <w:t>Traitement des déchets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O026</w:t>
            </w:r>
            <w:r w:rsidRPr="000177AB">
              <w:rPr>
                <w:rFonts w:ascii="Arial" w:hAnsi="Arial" w:cs="Arial"/>
                <w:bCs/>
                <w:sz w:val="16"/>
                <w:szCs w:val="16"/>
                <w:lang w:val="en-GB"/>
              </w:rPr>
              <w:tab/>
              <w:t>Traitement des poussières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O027</w:t>
            </w:r>
            <w:r w:rsidRPr="000177AB">
              <w:rPr>
                <w:rFonts w:ascii="Arial" w:hAnsi="Arial" w:cs="Arial"/>
                <w:bCs/>
                <w:sz w:val="16"/>
                <w:szCs w:val="16"/>
                <w:lang w:val="fr-FR"/>
              </w:rPr>
              <w:tab/>
              <w:t>Instruments de mesure et contrôle de la pollution atmosphérique</w:t>
            </w:r>
          </w:p>
          <w:p w:rsidR="006C3C21" w:rsidRPr="000177AB" w:rsidRDefault="006C3C21" w:rsidP="00B15342">
            <w:pPr>
              <w:rPr>
                <w:rFonts w:ascii="Arial" w:hAnsi="Arial" w:cs="Arial"/>
                <w:sz w:val="16"/>
                <w:szCs w:val="16"/>
                <w:lang w:val="fr-FR"/>
              </w:rPr>
            </w:pPr>
          </w:p>
          <w:p w:rsidR="006C3C21" w:rsidRPr="00A33893" w:rsidRDefault="006C3C21" w:rsidP="00B15342">
            <w:pPr>
              <w:rPr>
                <w:rFonts w:ascii="Arial" w:hAnsi="Arial" w:cs="Arial"/>
                <w:b/>
                <w:sz w:val="16"/>
                <w:szCs w:val="16"/>
                <w:lang w:val="fr-FR"/>
              </w:rPr>
            </w:pPr>
            <w:r w:rsidRPr="00A33893">
              <w:rPr>
                <w:rFonts w:ascii="Arial" w:hAnsi="Arial" w:cs="Arial"/>
                <w:b/>
                <w:sz w:val="16"/>
                <w:szCs w:val="16"/>
                <w:lang w:val="fr-FR"/>
              </w:rPr>
              <w:t>R - APPAREILS, ANALYSE, MESURE ET CONTROLE DE L'ENVIRONNEMENT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R001</w:t>
            </w:r>
            <w:r w:rsidRPr="000177AB">
              <w:rPr>
                <w:rFonts w:ascii="Arial" w:hAnsi="Arial" w:cs="Arial"/>
                <w:bCs/>
                <w:sz w:val="16"/>
                <w:szCs w:val="16"/>
                <w:lang w:val="fr-FR"/>
              </w:rPr>
              <w:tab/>
              <w:t>Analyse du sol: mesures et appareils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R002</w:t>
            </w:r>
            <w:r w:rsidRPr="000177AB">
              <w:rPr>
                <w:rFonts w:ascii="Arial" w:hAnsi="Arial" w:cs="Arial"/>
                <w:bCs/>
                <w:sz w:val="16"/>
                <w:szCs w:val="16"/>
                <w:lang w:val="fr-FR"/>
              </w:rPr>
              <w:tab/>
              <w:t>Analyse des effluents des procédés industriels: mesures et appareils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R003</w:t>
            </w:r>
            <w:r w:rsidRPr="000177AB">
              <w:rPr>
                <w:rFonts w:ascii="Arial" w:hAnsi="Arial" w:cs="Arial"/>
                <w:bCs/>
                <w:sz w:val="16"/>
                <w:szCs w:val="16"/>
                <w:lang w:val="fr-FR"/>
              </w:rPr>
              <w:tab/>
              <w:t>Analyse des hydrocarbures: mesures et appareils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R004</w:t>
            </w:r>
            <w:r w:rsidRPr="000177AB">
              <w:rPr>
                <w:rFonts w:ascii="Arial" w:hAnsi="Arial" w:cs="Arial"/>
                <w:bCs/>
                <w:sz w:val="16"/>
                <w:szCs w:val="16"/>
                <w:lang w:val="fr-FR"/>
              </w:rPr>
              <w:tab/>
              <w:t>Analyse des biogaz: mesures et appareils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R005</w:t>
            </w:r>
            <w:r w:rsidRPr="000177AB">
              <w:rPr>
                <w:rFonts w:ascii="Arial" w:hAnsi="Arial" w:cs="Arial"/>
                <w:bCs/>
                <w:sz w:val="16"/>
                <w:szCs w:val="16"/>
                <w:lang w:val="fr-FR"/>
              </w:rPr>
              <w:tab/>
              <w:t>Analyse des eaux: mesures et appareils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R006</w:t>
            </w:r>
            <w:r w:rsidRPr="000177AB">
              <w:rPr>
                <w:rFonts w:ascii="Arial" w:hAnsi="Arial" w:cs="Arial"/>
                <w:bCs/>
                <w:sz w:val="16"/>
                <w:szCs w:val="16"/>
                <w:lang w:val="fr-FR"/>
              </w:rPr>
              <w:tab/>
              <w:t>Analyse des poussières: mesures et appareils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R007</w:t>
            </w:r>
            <w:r w:rsidRPr="000177AB">
              <w:rPr>
                <w:rFonts w:ascii="Arial" w:hAnsi="Arial" w:cs="Arial"/>
                <w:bCs/>
                <w:sz w:val="16"/>
                <w:szCs w:val="16"/>
                <w:lang w:val="fr-FR"/>
              </w:rPr>
              <w:tab/>
              <w:t>Analyse et classification des gaz: mesures et appareils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R008</w:t>
            </w:r>
            <w:r w:rsidRPr="000177AB">
              <w:rPr>
                <w:rFonts w:ascii="Arial" w:hAnsi="Arial" w:cs="Arial"/>
                <w:bCs/>
                <w:sz w:val="16"/>
                <w:szCs w:val="16"/>
                <w:lang w:val="fr-FR"/>
              </w:rPr>
              <w:tab/>
              <w:t>Analyse et classification des déchets: mesures et appareils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R009</w:t>
            </w:r>
            <w:r w:rsidRPr="000177AB">
              <w:rPr>
                <w:rFonts w:ascii="Arial" w:hAnsi="Arial" w:cs="Arial"/>
                <w:bCs/>
                <w:sz w:val="16"/>
                <w:szCs w:val="16"/>
                <w:lang w:val="en-GB"/>
              </w:rPr>
              <w:tab/>
              <w:t>Analyses industrielles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R010</w:t>
            </w:r>
            <w:r w:rsidRPr="000177AB">
              <w:rPr>
                <w:rFonts w:ascii="Arial" w:hAnsi="Arial" w:cs="Arial"/>
                <w:bCs/>
                <w:sz w:val="16"/>
                <w:szCs w:val="16"/>
                <w:lang w:val="fr-FR"/>
              </w:rPr>
              <w:tab/>
              <w:t>Systemes, appareils et matériel pour la surveillance environnementale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R011</w:t>
            </w:r>
            <w:r w:rsidRPr="000177AB">
              <w:rPr>
                <w:rFonts w:ascii="Arial" w:hAnsi="Arial" w:cs="Arial"/>
                <w:bCs/>
                <w:sz w:val="16"/>
                <w:szCs w:val="16"/>
                <w:lang w:val="fr-FR"/>
              </w:rPr>
              <w:tab/>
              <w:t>Appareils mobiles pour la surveillance de l'environnement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R012</w:t>
            </w:r>
            <w:r w:rsidRPr="000177AB">
              <w:rPr>
                <w:rFonts w:ascii="Arial" w:hAnsi="Arial" w:cs="Arial"/>
                <w:bCs/>
                <w:sz w:val="16"/>
                <w:szCs w:val="16"/>
                <w:lang w:val="fr-FR"/>
              </w:rPr>
              <w:tab/>
              <w:t>Systèmes de contrôle des émissions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R013</w:t>
            </w:r>
            <w:r w:rsidRPr="000177AB">
              <w:rPr>
                <w:rFonts w:ascii="Arial" w:hAnsi="Arial" w:cs="Arial"/>
                <w:bCs/>
                <w:sz w:val="16"/>
                <w:szCs w:val="16"/>
                <w:lang w:val="fr-FR"/>
              </w:rPr>
              <w:tab/>
              <w:t>Systèmes de sécurité et surveillance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R014</w:t>
            </w:r>
            <w:r w:rsidRPr="000177AB">
              <w:rPr>
                <w:rFonts w:ascii="Arial" w:hAnsi="Arial" w:cs="Arial"/>
                <w:bCs/>
                <w:sz w:val="16"/>
                <w:szCs w:val="16"/>
                <w:lang w:val="fr-FR"/>
              </w:rPr>
              <w:tab/>
              <w:t>Systèmes de télécommande et télécontrôle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R015</w:t>
            </w:r>
            <w:r w:rsidRPr="000177AB">
              <w:rPr>
                <w:rFonts w:ascii="Arial" w:hAnsi="Arial" w:cs="Arial"/>
                <w:bCs/>
                <w:sz w:val="16"/>
                <w:szCs w:val="16"/>
                <w:lang w:val="fr-FR"/>
              </w:rPr>
              <w:tab/>
              <w:t xml:space="preserve">Equipement pour les études </w:t>
            </w:r>
            <w:r w:rsidRPr="000177AB">
              <w:rPr>
                <w:rFonts w:ascii="Arial" w:hAnsi="Arial" w:cs="Arial"/>
                <w:bCs/>
                <w:sz w:val="16"/>
                <w:szCs w:val="16"/>
                <w:lang w:val="fr-FR"/>
              </w:rPr>
              <w:lastRenderedPageBreak/>
              <w:t>géognostiques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R016</w:t>
            </w:r>
            <w:r w:rsidRPr="000177AB">
              <w:rPr>
                <w:rFonts w:ascii="Arial" w:hAnsi="Arial" w:cs="Arial"/>
                <w:bCs/>
                <w:sz w:val="16"/>
                <w:szCs w:val="16"/>
                <w:lang w:val="en-GB"/>
              </w:rPr>
              <w:tab/>
              <w:t>Balances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R017</w:t>
            </w:r>
            <w:r w:rsidRPr="000177AB">
              <w:rPr>
                <w:rFonts w:ascii="Arial" w:hAnsi="Arial" w:cs="Arial"/>
                <w:bCs/>
                <w:sz w:val="16"/>
                <w:szCs w:val="16"/>
                <w:lang w:val="fr-FR"/>
              </w:rPr>
              <w:tab/>
              <w:t>Cabines de relevé pour le contrôle atmosphérique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R018</w:t>
            </w:r>
            <w:r w:rsidRPr="000177AB">
              <w:rPr>
                <w:rFonts w:ascii="Arial" w:hAnsi="Arial" w:cs="Arial"/>
                <w:bCs/>
                <w:sz w:val="16"/>
                <w:szCs w:val="16"/>
                <w:lang w:val="fr-FR"/>
              </w:rPr>
              <w:tab/>
              <w:t>Cartographie et archivage données (matériel et logiciel)</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R019</w:t>
            </w:r>
            <w:r w:rsidRPr="000177AB">
              <w:rPr>
                <w:rFonts w:ascii="Arial" w:hAnsi="Arial" w:cs="Arial"/>
                <w:bCs/>
                <w:sz w:val="16"/>
                <w:szCs w:val="16"/>
                <w:lang w:val="en-GB"/>
              </w:rPr>
              <w:tab/>
              <w:t>Contrôle des procédés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R020</w:t>
            </w:r>
            <w:r w:rsidRPr="000177AB">
              <w:rPr>
                <w:rFonts w:ascii="Arial" w:hAnsi="Arial" w:cs="Arial"/>
                <w:bCs/>
                <w:sz w:val="16"/>
                <w:szCs w:val="16"/>
                <w:lang w:val="en-GB"/>
              </w:rPr>
              <w:tab/>
              <w:t>Indicateurs de niveau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R021</w:t>
            </w:r>
            <w:r w:rsidRPr="000177AB">
              <w:rPr>
                <w:rFonts w:ascii="Arial" w:hAnsi="Arial" w:cs="Arial"/>
                <w:bCs/>
                <w:sz w:val="16"/>
                <w:szCs w:val="16"/>
                <w:lang w:val="en-GB"/>
              </w:rPr>
              <w:tab/>
              <w:t>Localisateurs conduites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R022</w:t>
            </w:r>
            <w:r w:rsidRPr="000177AB">
              <w:rPr>
                <w:rFonts w:ascii="Arial" w:hAnsi="Arial" w:cs="Arial"/>
                <w:bCs/>
                <w:sz w:val="16"/>
                <w:szCs w:val="16"/>
                <w:lang w:val="fr-FR"/>
              </w:rPr>
              <w:tab/>
              <w:t>Matériel de mesure des gaz au sol en continu et discontinu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R023</w:t>
            </w:r>
            <w:r w:rsidRPr="000177AB">
              <w:rPr>
                <w:rFonts w:ascii="Arial" w:hAnsi="Arial" w:cs="Arial"/>
                <w:bCs/>
                <w:sz w:val="16"/>
                <w:szCs w:val="16"/>
                <w:lang w:val="fr-FR"/>
              </w:rPr>
              <w:tab/>
              <w:t>Matériel de mesure des gaz à l'émission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R024</w:t>
            </w:r>
            <w:r w:rsidRPr="000177AB">
              <w:rPr>
                <w:rFonts w:ascii="Arial" w:hAnsi="Arial" w:cs="Arial"/>
                <w:bCs/>
                <w:sz w:val="16"/>
                <w:szCs w:val="16"/>
                <w:lang w:val="en-GB"/>
              </w:rPr>
              <w:tab/>
              <w:t>Mesure des paramètres météorologiques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R025</w:t>
            </w:r>
            <w:r w:rsidRPr="000177AB">
              <w:rPr>
                <w:rFonts w:ascii="Arial" w:hAnsi="Arial" w:cs="Arial"/>
                <w:bCs/>
                <w:sz w:val="16"/>
                <w:szCs w:val="16"/>
                <w:lang w:val="fr-FR"/>
              </w:rPr>
              <w:tab/>
              <w:t>Mesure et contrôle de la radioactivité</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R026</w:t>
            </w:r>
            <w:r w:rsidRPr="000177AB">
              <w:rPr>
                <w:rFonts w:ascii="Arial" w:hAnsi="Arial" w:cs="Arial"/>
                <w:bCs/>
                <w:sz w:val="16"/>
                <w:szCs w:val="16"/>
                <w:lang w:val="en-GB"/>
              </w:rPr>
              <w:tab/>
              <w:t>Débitmètres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R027</w:t>
            </w:r>
            <w:r w:rsidRPr="000177AB">
              <w:rPr>
                <w:rFonts w:ascii="Arial" w:hAnsi="Arial" w:cs="Arial"/>
                <w:bCs/>
                <w:sz w:val="16"/>
                <w:szCs w:val="16"/>
                <w:lang w:val="en-GB"/>
              </w:rPr>
              <w:tab/>
              <w:t>Mesureurs divers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R028</w:t>
            </w:r>
            <w:r w:rsidRPr="000177AB">
              <w:rPr>
                <w:rFonts w:ascii="Arial" w:hAnsi="Arial" w:cs="Arial"/>
                <w:bCs/>
                <w:sz w:val="16"/>
                <w:szCs w:val="16"/>
                <w:lang w:val="fr-FR"/>
              </w:rPr>
              <w:tab/>
              <w:t>Mesures du pH et du potentiel d'oxydoréduction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R029</w:t>
            </w:r>
            <w:r w:rsidRPr="000177AB">
              <w:rPr>
                <w:rFonts w:ascii="Arial" w:hAnsi="Arial" w:cs="Arial"/>
                <w:bCs/>
                <w:sz w:val="16"/>
                <w:szCs w:val="16"/>
                <w:lang w:val="fr-FR"/>
              </w:rPr>
              <w:tab/>
              <w:t>Mesures de la température et de l'humidité</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R030</w:t>
            </w:r>
            <w:r w:rsidRPr="000177AB">
              <w:rPr>
                <w:rFonts w:ascii="Arial" w:hAnsi="Arial" w:cs="Arial"/>
                <w:bCs/>
                <w:sz w:val="16"/>
                <w:szCs w:val="16"/>
                <w:lang w:val="en-GB"/>
              </w:rPr>
              <w:tab/>
              <w:t>Détection câbles enterrés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R031</w:t>
            </w:r>
            <w:r w:rsidRPr="000177AB">
              <w:rPr>
                <w:rFonts w:ascii="Arial" w:hAnsi="Arial" w:cs="Arial"/>
                <w:bCs/>
                <w:sz w:val="16"/>
                <w:szCs w:val="16"/>
                <w:lang w:val="en-GB"/>
              </w:rPr>
              <w:tab/>
              <w:t>Instruments topographiques et géodésiques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R032</w:t>
            </w:r>
            <w:r w:rsidRPr="000177AB">
              <w:rPr>
                <w:rFonts w:ascii="Arial" w:hAnsi="Arial" w:cs="Arial"/>
                <w:bCs/>
                <w:sz w:val="16"/>
                <w:szCs w:val="16"/>
                <w:lang w:val="en-GB"/>
              </w:rPr>
              <w:tab/>
              <w:t>Instruments météorologiques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R033</w:t>
            </w:r>
            <w:r w:rsidRPr="000177AB">
              <w:rPr>
                <w:rFonts w:ascii="Arial" w:hAnsi="Arial" w:cs="Arial"/>
                <w:bCs/>
                <w:sz w:val="16"/>
                <w:szCs w:val="16"/>
                <w:lang w:val="en-GB"/>
              </w:rPr>
              <w:tab/>
              <w:t>Tests d'écotoxicité</w:t>
            </w:r>
          </w:p>
          <w:p w:rsidR="006C3C21" w:rsidRPr="000177AB" w:rsidRDefault="006C3C21" w:rsidP="00B15342">
            <w:pPr>
              <w:rPr>
                <w:rFonts w:ascii="Arial" w:hAnsi="Arial" w:cs="Arial"/>
                <w:sz w:val="16"/>
                <w:szCs w:val="16"/>
                <w:lang w:val="en-GB"/>
              </w:rPr>
            </w:pPr>
          </w:p>
          <w:p w:rsidR="006C3C21" w:rsidRPr="008C1790" w:rsidRDefault="006C3C21" w:rsidP="00B15342">
            <w:pPr>
              <w:rPr>
                <w:rFonts w:ascii="Arial" w:hAnsi="Arial" w:cs="Arial"/>
                <w:b/>
                <w:sz w:val="16"/>
                <w:szCs w:val="16"/>
                <w:lang w:val="fr-FR"/>
              </w:rPr>
            </w:pPr>
            <w:r w:rsidRPr="008C1790">
              <w:rPr>
                <w:rFonts w:ascii="Arial" w:hAnsi="Arial" w:cs="Arial"/>
                <w:b/>
                <w:sz w:val="16"/>
                <w:szCs w:val="16"/>
                <w:lang w:val="fr-FR"/>
              </w:rPr>
              <w:t xml:space="preserve">U - </w:t>
            </w:r>
            <w:r w:rsidR="008C1790" w:rsidRPr="008C1790">
              <w:rPr>
                <w:rFonts w:ascii="Arial" w:hAnsi="Arial" w:cs="Arial"/>
                <w:b/>
                <w:sz w:val="16"/>
                <w:szCs w:val="16"/>
                <w:lang w:val="fr-FR"/>
              </w:rPr>
              <w:t xml:space="preserve">SERVICES </w:t>
            </w:r>
            <w:r w:rsidR="008C1790">
              <w:rPr>
                <w:rFonts w:ascii="Arial" w:hAnsi="Arial" w:cs="Arial"/>
                <w:b/>
                <w:sz w:val="16"/>
                <w:szCs w:val="16"/>
                <w:lang w:val="fr-FR"/>
              </w:rPr>
              <w:t xml:space="preserve">DE </w:t>
            </w:r>
            <w:r w:rsidRPr="008C1790">
              <w:rPr>
                <w:rFonts w:ascii="Arial" w:hAnsi="Arial" w:cs="Arial"/>
                <w:b/>
                <w:sz w:val="16"/>
                <w:szCs w:val="16"/>
                <w:lang w:val="fr-FR"/>
              </w:rPr>
              <w:t>COMMUNICATION ET CONSULTANCE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U001</w:t>
            </w:r>
            <w:r w:rsidRPr="000177AB">
              <w:rPr>
                <w:rFonts w:ascii="Arial" w:hAnsi="Arial" w:cs="Arial"/>
                <w:bCs/>
                <w:sz w:val="16"/>
                <w:szCs w:val="16"/>
                <w:lang w:val="en-GB"/>
              </w:rPr>
              <w:tab/>
              <w:t>Communication environnementale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U002</w:t>
            </w:r>
            <w:r w:rsidRPr="000177AB">
              <w:rPr>
                <w:rFonts w:ascii="Arial" w:hAnsi="Arial" w:cs="Arial"/>
                <w:bCs/>
                <w:sz w:val="16"/>
                <w:szCs w:val="16"/>
                <w:lang w:val="en-GB"/>
              </w:rPr>
              <w:tab/>
              <w:t>Edition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U003</w:t>
            </w:r>
            <w:r w:rsidRPr="000177AB">
              <w:rPr>
                <w:rFonts w:ascii="Arial" w:hAnsi="Arial" w:cs="Arial"/>
                <w:bCs/>
                <w:sz w:val="16"/>
                <w:szCs w:val="16"/>
                <w:lang w:val="fr-FR"/>
              </w:rPr>
              <w:tab/>
              <w:t>Organismes de certification et normalisation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U004</w:t>
            </w:r>
            <w:r w:rsidRPr="000177AB">
              <w:rPr>
                <w:rFonts w:ascii="Arial" w:hAnsi="Arial" w:cs="Arial"/>
                <w:bCs/>
                <w:sz w:val="16"/>
                <w:szCs w:val="16"/>
                <w:lang w:val="fr-FR"/>
              </w:rPr>
              <w:tab/>
              <w:t>Organismes de formation et éducation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U005</w:t>
            </w:r>
            <w:r w:rsidRPr="000177AB">
              <w:rPr>
                <w:rFonts w:ascii="Arial" w:hAnsi="Arial" w:cs="Arial"/>
                <w:bCs/>
                <w:sz w:val="16"/>
                <w:szCs w:val="16"/>
                <w:lang w:val="fr-FR"/>
              </w:rPr>
              <w:tab/>
              <w:t>Organismes de surveillance et contrôle (surveillance de l'environnement)</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U006</w:t>
            </w:r>
            <w:r w:rsidRPr="000177AB">
              <w:rPr>
                <w:rFonts w:ascii="Arial" w:hAnsi="Arial" w:cs="Arial"/>
                <w:bCs/>
                <w:sz w:val="16"/>
                <w:szCs w:val="16"/>
                <w:lang w:val="en-GB"/>
              </w:rPr>
              <w:tab/>
              <w:t>Centres de recherches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U007</w:t>
            </w:r>
            <w:r w:rsidRPr="000177AB">
              <w:rPr>
                <w:rFonts w:ascii="Arial" w:hAnsi="Arial" w:cs="Arial"/>
                <w:bCs/>
                <w:sz w:val="16"/>
                <w:szCs w:val="16"/>
                <w:lang w:val="fr-FR"/>
              </w:rPr>
              <w:tab/>
              <w:t>Produits et services financiers et d'assurance</w:t>
            </w:r>
          </w:p>
          <w:p w:rsidR="006C3C21" w:rsidRPr="008E00E2"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8E00E2">
              <w:rPr>
                <w:rFonts w:ascii="Arial" w:hAnsi="Arial" w:cs="Arial"/>
                <w:bCs/>
                <w:sz w:val="16"/>
                <w:szCs w:val="16"/>
                <w:lang w:val="fr-FR"/>
              </w:rPr>
              <w:t>U008</w:t>
            </w:r>
            <w:r w:rsidRPr="008E00E2">
              <w:rPr>
                <w:rFonts w:ascii="Arial" w:hAnsi="Arial" w:cs="Arial"/>
                <w:bCs/>
                <w:sz w:val="16"/>
                <w:szCs w:val="16"/>
                <w:lang w:val="fr-FR"/>
              </w:rPr>
              <w:tab/>
              <w:t>Produits informatique</w:t>
            </w:r>
            <w:r w:rsidR="00470AFB" w:rsidRPr="008E00E2">
              <w:rPr>
                <w:rFonts w:ascii="Arial" w:hAnsi="Arial" w:cs="Arial"/>
                <w:bCs/>
                <w:sz w:val="16"/>
                <w:szCs w:val="16"/>
                <w:lang w:val="fr-FR"/>
              </w:rPr>
              <w:t>s</w:t>
            </w:r>
            <w:r w:rsidRPr="008E00E2">
              <w:rPr>
                <w:rFonts w:ascii="Arial" w:hAnsi="Arial" w:cs="Arial"/>
                <w:bCs/>
                <w:sz w:val="16"/>
                <w:szCs w:val="16"/>
                <w:lang w:val="fr-FR"/>
              </w:rPr>
              <w:t xml:space="preserve"> et logiciels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U009</w:t>
            </w:r>
            <w:r w:rsidRPr="000177AB">
              <w:rPr>
                <w:rFonts w:ascii="Arial" w:hAnsi="Arial" w:cs="Arial"/>
                <w:bCs/>
                <w:sz w:val="16"/>
                <w:szCs w:val="16"/>
                <w:lang w:val="en-GB"/>
              </w:rPr>
              <w:tab/>
              <w:t>Études, ingenerie et conseils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U010</w:t>
            </w:r>
            <w:r w:rsidRPr="000177AB">
              <w:rPr>
                <w:rFonts w:ascii="Arial" w:hAnsi="Arial" w:cs="Arial"/>
                <w:bCs/>
                <w:sz w:val="16"/>
                <w:szCs w:val="16"/>
                <w:lang w:val="fr-FR"/>
              </w:rPr>
              <w:tab/>
              <w:t>Sociétés de services de gestion et entretien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U011</w:t>
            </w:r>
            <w:r w:rsidRPr="000177AB">
              <w:rPr>
                <w:rFonts w:ascii="Arial" w:hAnsi="Arial" w:cs="Arial"/>
                <w:bCs/>
                <w:sz w:val="16"/>
                <w:szCs w:val="16"/>
                <w:lang w:val="fr-FR"/>
              </w:rPr>
              <w:tab/>
              <w:t>Études d'évaluation de l'impact environnemental</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U012</w:t>
            </w:r>
            <w:r w:rsidRPr="000177AB">
              <w:rPr>
                <w:rFonts w:ascii="Arial" w:hAnsi="Arial" w:cs="Arial"/>
                <w:bCs/>
                <w:sz w:val="16"/>
                <w:szCs w:val="16"/>
                <w:lang w:val="en-GB"/>
              </w:rPr>
              <w:tab/>
              <w:t xml:space="preserve">Solutions pour l’identification industrielle </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U013</w:t>
            </w:r>
            <w:r w:rsidRPr="000177AB">
              <w:rPr>
                <w:rFonts w:ascii="Arial" w:hAnsi="Arial" w:cs="Arial"/>
                <w:bCs/>
                <w:sz w:val="16"/>
                <w:szCs w:val="16"/>
                <w:lang w:val="en-GB"/>
              </w:rPr>
              <w:tab/>
              <w:t>Autres services</w:t>
            </w:r>
          </w:p>
          <w:p w:rsidR="006C3C21" w:rsidRPr="000177AB" w:rsidRDefault="006C3C21" w:rsidP="00B15342">
            <w:pPr>
              <w:rPr>
                <w:rFonts w:ascii="Arial" w:hAnsi="Arial" w:cs="Arial"/>
                <w:sz w:val="16"/>
                <w:szCs w:val="16"/>
                <w:lang w:val="en-GB"/>
              </w:rPr>
            </w:pPr>
          </w:p>
          <w:p w:rsidR="006C3C21" w:rsidRPr="00A33893" w:rsidRDefault="006C3C21" w:rsidP="00B15342">
            <w:pPr>
              <w:rPr>
                <w:rFonts w:ascii="Arial" w:hAnsi="Arial" w:cs="Arial"/>
                <w:b/>
                <w:sz w:val="16"/>
                <w:szCs w:val="16"/>
                <w:lang w:val="en-GB"/>
              </w:rPr>
            </w:pPr>
            <w:r w:rsidRPr="00A33893">
              <w:rPr>
                <w:rFonts w:ascii="Arial" w:hAnsi="Arial" w:cs="Arial"/>
                <w:b/>
                <w:sz w:val="16"/>
                <w:szCs w:val="16"/>
                <w:lang w:val="en-GB"/>
              </w:rPr>
              <w:t>Z - ORGANISMES, ASSOCIATIONS, ORGANISATIONS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Z001</w:t>
            </w:r>
            <w:r w:rsidRPr="000177AB">
              <w:rPr>
                <w:rFonts w:ascii="Arial" w:hAnsi="Arial" w:cs="Arial"/>
                <w:bCs/>
                <w:sz w:val="16"/>
                <w:szCs w:val="16"/>
                <w:lang w:val="en-GB"/>
              </w:rPr>
              <w:tab/>
              <w:t>Administrations et Collectivités Locales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Z002</w:t>
            </w:r>
            <w:r w:rsidRPr="000177AB">
              <w:rPr>
                <w:rFonts w:ascii="Arial" w:hAnsi="Arial" w:cs="Arial"/>
                <w:bCs/>
                <w:sz w:val="16"/>
                <w:szCs w:val="16"/>
                <w:lang w:val="en-GB"/>
              </w:rPr>
              <w:tab/>
              <w:t>Associations et consortiums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Z003</w:t>
            </w:r>
            <w:r w:rsidRPr="000177AB">
              <w:rPr>
                <w:rFonts w:ascii="Arial" w:hAnsi="Arial" w:cs="Arial"/>
                <w:bCs/>
                <w:sz w:val="16"/>
                <w:szCs w:val="16"/>
                <w:lang w:val="en-GB"/>
              </w:rPr>
              <w:tab/>
              <w:t>Organismes professionnels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Z004</w:t>
            </w:r>
            <w:r w:rsidRPr="000177AB">
              <w:rPr>
                <w:rFonts w:ascii="Arial" w:hAnsi="Arial" w:cs="Arial"/>
                <w:bCs/>
                <w:sz w:val="16"/>
                <w:szCs w:val="16"/>
                <w:lang w:val="fr-FR"/>
              </w:rPr>
              <w:tab/>
              <w:t>Fondations, instituts bancaires et assurances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lastRenderedPageBreak/>
              <w:t>Z005</w:t>
            </w:r>
            <w:r w:rsidRPr="000177AB">
              <w:rPr>
                <w:rFonts w:ascii="Arial" w:hAnsi="Arial" w:cs="Arial"/>
                <w:bCs/>
                <w:sz w:val="16"/>
                <w:szCs w:val="16"/>
                <w:lang w:val="en-GB"/>
              </w:rPr>
              <w:tab/>
              <w:t xml:space="preserve">Institutions </w:t>
            </w:r>
            <w:r w:rsidR="008E00E2">
              <w:rPr>
                <w:rFonts w:ascii="Arial" w:hAnsi="Arial" w:cs="Arial"/>
                <w:bCs/>
                <w:sz w:val="16"/>
                <w:szCs w:val="16"/>
                <w:lang w:val="en-GB"/>
              </w:rPr>
              <w:t>i</w:t>
            </w:r>
            <w:r w:rsidRPr="000177AB">
              <w:rPr>
                <w:rFonts w:ascii="Arial" w:hAnsi="Arial" w:cs="Arial"/>
                <w:bCs/>
                <w:sz w:val="16"/>
                <w:szCs w:val="16"/>
                <w:lang w:val="en-GB"/>
              </w:rPr>
              <w:t>nternationales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Z006</w:t>
            </w:r>
            <w:r w:rsidRPr="000177AB">
              <w:rPr>
                <w:rFonts w:ascii="Arial" w:hAnsi="Arial" w:cs="Arial"/>
                <w:bCs/>
                <w:sz w:val="16"/>
                <w:szCs w:val="16"/>
                <w:lang w:val="en-GB"/>
              </w:rPr>
              <w:tab/>
              <w:t>Multiservices et activités multisectorielles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Z007</w:t>
            </w:r>
            <w:r w:rsidRPr="000177AB">
              <w:rPr>
                <w:rFonts w:ascii="Arial" w:hAnsi="Arial" w:cs="Arial"/>
                <w:bCs/>
                <w:sz w:val="16"/>
                <w:szCs w:val="16"/>
                <w:lang w:val="en-GB"/>
              </w:rPr>
              <w:tab/>
              <w:t>ONG et Bénévolat environnemental</w:t>
            </w:r>
          </w:p>
          <w:p w:rsidR="006C3C21" w:rsidRPr="006C3C21"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0177AB">
              <w:rPr>
                <w:rFonts w:ascii="Arial" w:hAnsi="Arial" w:cs="Arial"/>
                <w:bCs/>
                <w:sz w:val="16"/>
                <w:szCs w:val="16"/>
                <w:lang w:val="en-GB"/>
              </w:rPr>
              <w:t>Z008</w:t>
            </w:r>
            <w:r w:rsidRPr="000177AB">
              <w:rPr>
                <w:rFonts w:ascii="Arial" w:hAnsi="Arial" w:cs="Arial"/>
                <w:bCs/>
                <w:sz w:val="16"/>
                <w:szCs w:val="16"/>
                <w:lang w:val="en-GB"/>
              </w:rPr>
              <w:tab/>
              <w:t>Parcs</w:t>
            </w:r>
          </w:p>
          <w:p w:rsidR="006C3C21" w:rsidRPr="000177AB" w:rsidRDefault="006C3C21" w:rsidP="00B15342">
            <w:pPr>
              <w:widowControl w:val="0"/>
              <w:tabs>
                <w:tab w:val="left" w:pos="284"/>
                <w:tab w:val="left" w:pos="993"/>
              </w:tabs>
              <w:rPr>
                <w:rFonts w:ascii="Arial" w:hAnsi="Arial" w:cs="Arial"/>
                <w:bCs/>
                <w:sz w:val="16"/>
                <w:szCs w:val="16"/>
                <w:lang w:val="en-GB"/>
              </w:rPr>
            </w:pPr>
          </w:p>
          <w:p w:rsidR="006C3C21" w:rsidRDefault="006C3C21" w:rsidP="00B15342">
            <w:pPr>
              <w:rPr>
                <w:rFonts w:ascii="Arial" w:hAnsi="Arial" w:cs="Arial"/>
                <w:b/>
                <w:lang w:val="en-GB"/>
              </w:rPr>
            </w:pPr>
            <w:r w:rsidRPr="000177AB">
              <w:rPr>
                <w:rFonts w:ascii="Arial" w:hAnsi="Arial" w:cs="Arial"/>
                <w:b/>
                <w:lang w:val="en-GB"/>
              </w:rPr>
              <w:t>KEY ENERGY</w:t>
            </w:r>
          </w:p>
          <w:p w:rsidR="00733F81" w:rsidRPr="00733F81" w:rsidRDefault="00895FA6" w:rsidP="00733F81">
            <w:pPr>
              <w:rPr>
                <w:rFonts w:ascii="Arial" w:hAnsi="Arial" w:cs="Arial"/>
                <w:b/>
                <w:sz w:val="16"/>
                <w:szCs w:val="16"/>
                <w:lang w:val="fr-FR"/>
              </w:rPr>
            </w:pPr>
            <w:r>
              <w:rPr>
                <w:rFonts w:ascii="Arial" w:hAnsi="Arial" w:cs="Arial"/>
                <w:b/>
                <w:sz w:val="16"/>
                <w:szCs w:val="16"/>
                <w:lang w:val="fr-FR"/>
              </w:rPr>
              <w:t xml:space="preserve">A - </w:t>
            </w:r>
            <w:r w:rsidR="00733F81" w:rsidRPr="00733F81">
              <w:rPr>
                <w:rFonts w:ascii="Arial" w:hAnsi="Arial" w:cs="Arial"/>
                <w:b/>
                <w:sz w:val="16"/>
                <w:szCs w:val="16"/>
                <w:lang w:val="fr-FR"/>
              </w:rPr>
              <w:t>SOLAIRE THERMIQUE</w:t>
            </w:r>
          </w:p>
          <w:p w:rsidR="00733F81" w:rsidRPr="00733F81" w:rsidRDefault="00733F81" w:rsidP="00733F81">
            <w:pPr>
              <w:numPr>
                <w:ilvl w:val="0"/>
                <w:numId w:val="19"/>
              </w:numPr>
              <w:ind w:left="314" w:hanging="284"/>
              <w:rPr>
                <w:rFonts w:ascii="Arial" w:hAnsi="Arial" w:cs="Arial"/>
                <w:bCs/>
                <w:sz w:val="16"/>
                <w:szCs w:val="16"/>
                <w:lang w:val="fr-FR"/>
              </w:rPr>
            </w:pPr>
            <w:r w:rsidRPr="00733F81">
              <w:rPr>
                <w:rFonts w:ascii="Arial" w:hAnsi="Arial" w:cs="Arial"/>
                <w:bCs/>
                <w:sz w:val="16"/>
                <w:szCs w:val="16"/>
                <w:lang w:val="fr-FR"/>
              </w:rPr>
              <w:t>A001    Équipements pour énergie solaire</w:t>
            </w:r>
          </w:p>
          <w:p w:rsidR="00733F81" w:rsidRPr="00733F81" w:rsidRDefault="00733F81" w:rsidP="00BF4FA1">
            <w:pPr>
              <w:numPr>
                <w:ilvl w:val="0"/>
                <w:numId w:val="20"/>
              </w:numPr>
              <w:ind w:left="314" w:hanging="284"/>
              <w:rPr>
                <w:rFonts w:ascii="Arial" w:hAnsi="Arial" w:cs="Arial"/>
                <w:bCs/>
                <w:sz w:val="16"/>
                <w:szCs w:val="16"/>
                <w:lang w:val="fr-FR"/>
              </w:rPr>
            </w:pPr>
            <w:r w:rsidRPr="00733F81">
              <w:rPr>
                <w:rFonts w:ascii="Arial" w:hAnsi="Arial" w:cs="Arial"/>
                <w:bCs/>
                <w:sz w:val="16"/>
                <w:szCs w:val="16"/>
                <w:lang w:val="fr-FR"/>
              </w:rPr>
              <w:t>A00</w:t>
            </w:r>
            <w:r>
              <w:rPr>
                <w:rFonts w:ascii="Arial" w:hAnsi="Arial" w:cs="Arial"/>
                <w:bCs/>
                <w:sz w:val="16"/>
                <w:szCs w:val="16"/>
                <w:lang w:val="fr-FR"/>
              </w:rPr>
              <w:t xml:space="preserve">2 </w:t>
            </w:r>
            <w:r w:rsidR="00BF4FA1">
              <w:rPr>
                <w:rFonts w:ascii="Arial" w:hAnsi="Arial" w:cs="Arial"/>
                <w:bCs/>
                <w:sz w:val="16"/>
                <w:szCs w:val="16"/>
                <w:lang w:val="fr-FR"/>
              </w:rPr>
              <w:t xml:space="preserve">   </w:t>
            </w:r>
            <w:r w:rsidRPr="00733F81">
              <w:rPr>
                <w:rFonts w:ascii="Arial" w:hAnsi="Arial" w:cs="Arial"/>
                <w:bCs/>
                <w:sz w:val="16"/>
                <w:szCs w:val="16"/>
                <w:lang w:val="fr-FR"/>
              </w:rPr>
              <w:t xml:space="preserve">Chauffe-eau solaires pour eau chaude sanitaire pour intérieur </w:t>
            </w:r>
          </w:p>
          <w:p w:rsidR="00733F81" w:rsidRPr="00733F81" w:rsidRDefault="00733F81" w:rsidP="00BF4FA1">
            <w:pPr>
              <w:numPr>
                <w:ilvl w:val="0"/>
                <w:numId w:val="20"/>
              </w:numPr>
              <w:ind w:left="314" w:hanging="284"/>
              <w:rPr>
                <w:rFonts w:ascii="Arial" w:hAnsi="Arial" w:cs="Arial"/>
                <w:bCs/>
                <w:sz w:val="16"/>
                <w:szCs w:val="16"/>
                <w:lang w:val="fr-FR"/>
              </w:rPr>
            </w:pPr>
            <w:r w:rsidRPr="00733F81">
              <w:rPr>
                <w:rFonts w:ascii="Arial" w:hAnsi="Arial" w:cs="Arial"/>
                <w:bCs/>
                <w:sz w:val="16"/>
                <w:szCs w:val="16"/>
                <w:lang w:val="fr-FR"/>
              </w:rPr>
              <w:t>A00</w:t>
            </w:r>
            <w:r>
              <w:rPr>
                <w:rFonts w:ascii="Arial" w:hAnsi="Arial" w:cs="Arial"/>
                <w:bCs/>
                <w:sz w:val="16"/>
                <w:szCs w:val="16"/>
                <w:lang w:val="fr-FR"/>
              </w:rPr>
              <w:t>3</w:t>
            </w:r>
            <w:r w:rsidR="00BF4FA1">
              <w:rPr>
                <w:rFonts w:ascii="Arial" w:hAnsi="Arial" w:cs="Arial"/>
                <w:bCs/>
                <w:sz w:val="16"/>
                <w:szCs w:val="16"/>
                <w:lang w:val="fr-FR"/>
              </w:rPr>
              <w:t xml:space="preserve">   </w:t>
            </w:r>
            <w:r>
              <w:rPr>
                <w:rFonts w:ascii="Arial" w:hAnsi="Arial" w:cs="Arial"/>
                <w:bCs/>
                <w:sz w:val="16"/>
                <w:szCs w:val="16"/>
                <w:lang w:val="fr-FR"/>
              </w:rPr>
              <w:t xml:space="preserve"> </w:t>
            </w:r>
            <w:r w:rsidRPr="00733F81">
              <w:rPr>
                <w:rFonts w:ascii="Arial" w:hAnsi="Arial" w:cs="Arial"/>
                <w:bCs/>
                <w:sz w:val="16"/>
                <w:szCs w:val="16"/>
                <w:lang w:val="fr-FR"/>
              </w:rPr>
              <w:t xml:space="preserve">Chauffe-eau solaires d’appoint du chauffage </w:t>
            </w:r>
          </w:p>
          <w:p w:rsidR="00733F81" w:rsidRPr="00733F81" w:rsidRDefault="00733F81" w:rsidP="00BF4FA1">
            <w:pPr>
              <w:numPr>
                <w:ilvl w:val="0"/>
                <w:numId w:val="20"/>
              </w:numPr>
              <w:ind w:left="314" w:hanging="284"/>
              <w:rPr>
                <w:rFonts w:ascii="Arial" w:hAnsi="Arial" w:cs="Arial"/>
                <w:bCs/>
                <w:sz w:val="16"/>
                <w:szCs w:val="16"/>
                <w:lang w:val="en-GB"/>
              </w:rPr>
            </w:pPr>
            <w:r w:rsidRPr="00733F81">
              <w:rPr>
                <w:rFonts w:ascii="Arial" w:hAnsi="Arial" w:cs="Arial"/>
                <w:bCs/>
                <w:sz w:val="16"/>
                <w:szCs w:val="16"/>
                <w:lang w:val="fr-FR"/>
              </w:rPr>
              <w:t>A00</w:t>
            </w:r>
            <w:r>
              <w:rPr>
                <w:rFonts w:ascii="Arial" w:hAnsi="Arial" w:cs="Arial"/>
                <w:bCs/>
                <w:sz w:val="16"/>
                <w:szCs w:val="16"/>
                <w:lang w:val="fr-FR"/>
              </w:rPr>
              <w:t xml:space="preserve">4  </w:t>
            </w:r>
            <w:r w:rsidR="00BF4FA1">
              <w:rPr>
                <w:rFonts w:ascii="Arial" w:hAnsi="Arial" w:cs="Arial"/>
                <w:bCs/>
                <w:sz w:val="16"/>
                <w:szCs w:val="16"/>
                <w:lang w:val="fr-FR"/>
              </w:rPr>
              <w:t xml:space="preserve">  </w:t>
            </w:r>
            <w:r w:rsidRPr="00733F81">
              <w:rPr>
                <w:rFonts w:ascii="Arial" w:hAnsi="Arial" w:cs="Arial"/>
                <w:bCs/>
                <w:sz w:val="16"/>
                <w:szCs w:val="16"/>
                <w:lang w:val="en-GB"/>
              </w:rPr>
              <w:t>Modules de contrôle</w:t>
            </w:r>
          </w:p>
          <w:p w:rsidR="00733F81" w:rsidRPr="00733F81" w:rsidRDefault="00733F81" w:rsidP="00BF4FA1">
            <w:pPr>
              <w:numPr>
                <w:ilvl w:val="0"/>
                <w:numId w:val="20"/>
              </w:numPr>
              <w:ind w:left="314" w:hanging="284"/>
              <w:rPr>
                <w:rFonts w:ascii="Arial" w:hAnsi="Arial" w:cs="Arial"/>
                <w:bCs/>
                <w:sz w:val="16"/>
                <w:szCs w:val="16"/>
                <w:lang w:val="fr-FR"/>
              </w:rPr>
            </w:pPr>
            <w:r w:rsidRPr="00733F81">
              <w:rPr>
                <w:rFonts w:ascii="Arial" w:hAnsi="Arial" w:cs="Arial"/>
                <w:bCs/>
                <w:sz w:val="16"/>
                <w:szCs w:val="16"/>
                <w:lang w:val="fr-FR"/>
              </w:rPr>
              <w:t>A00</w:t>
            </w:r>
            <w:r>
              <w:rPr>
                <w:rFonts w:ascii="Arial" w:hAnsi="Arial" w:cs="Arial"/>
                <w:bCs/>
                <w:sz w:val="16"/>
                <w:szCs w:val="16"/>
                <w:lang w:val="fr-FR"/>
              </w:rPr>
              <w:t>5</w:t>
            </w:r>
            <w:r w:rsidR="00BF4FA1">
              <w:rPr>
                <w:rFonts w:ascii="Arial" w:hAnsi="Arial" w:cs="Arial"/>
                <w:bCs/>
                <w:sz w:val="16"/>
                <w:szCs w:val="16"/>
                <w:lang w:val="fr-FR"/>
              </w:rPr>
              <w:t xml:space="preserve">  </w:t>
            </w:r>
            <w:r>
              <w:rPr>
                <w:rFonts w:ascii="Arial" w:hAnsi="Arial" w:cs="Arial"/>
                <w:bCs/>
                <w:sz w:val="16"/>
                <w:szCs w:val="16"/>
                <w:lang w:val="fr-FR"/>
              </w:rPr>
              <w:t xml:space="preserve"> </w:t>
            </w:r>
            <w:r w:rsidRPr="00733F81">
              <w:rPr>
                <w:rFonts w:ascii="Arial" w:hAnsi="Arial" w:cs="Arial"/>
                <w:bCs/>
                <w:sz w:val="16"/>
                <w:szCs w:val="16"/>
                <w:lang w:val="fr-FR"/>
              </w:rPr>
              <w:t>Collecteurs solaires thermiques (plats, sous vide, non vitrés, à air)</w:t>
            </w:r>
          </w:p>
          <w:p w:rsidR="00733F81" w:rsidRPr="00733F81" w:rsidRDefault="00733F81" w:rsidP="00BF4FA1">
            <w:pPr>
              <w:numPr>
                <w:ilvl w:val="0"/>
                <w:numId w:val="20"/>
              </w:numPr>
              <w:ind w:left="314" w:hanging="284"/>
              <w:rPr>
                <w:rFonts w:ascii="Arial" w:hAnsi="Arial" w:cs="Arial"/>
                <w:bCs/>
                <w:sz w:val="16"/>
                <w:szCs w:val="16"/>
                <w:lang w:val="fr-FR"/>
              </w:rPr>
            </w:pPr>
            <w:r w:rsidRPr="00733F81">
              <w:rPr>
                <w:rFonts w:ascii="Arial" w:hAnsi="Arial" w:cs="Arial"/>
                <w:bCs/>
                <w:sz w:val="16"/>
                <w:szCs w:val="16"/>
                <w:lang w:val="fr-FR"/>
              </w:rPr>
              <w:t>A00</w:t>
            </w:r>
            <w:r>
              <w:rPr>
                <w:rFonts w:ascii="Arial" w:hAnsi="Arial" w:cs="Arial"/>
                <w:bCs/>
                <w:sz w:val="16"/>
                <w:szCs w:val="16"/>
                <w:lang w:val="fr-FR"/>
              </w:rPr>
              <w:t xml:space="preserve">6 </w:t>
            </w:r>
            <w:r w:rsidR="00BF4FA1">
              <w:rPr>
                <w:rFonts w:ascii="Arial" w:hAnsi="Arial" w:cs="Arial"/>
                <w:bCs/>
                <w:sz w:val="16"/>
                <w:szCs w:val="16"/>
                <w:lang w:val="fr-FR"/>
              </w:rPr>
              <w:t xml:space="preserve">  </w:t>
            </w:r>
            <w:r w:rsidRPr="00733F81">
              <w:rPr>
                <w:rFonts w:ascii="Arial" w:hAnsi="Arial" w:cs="Arial"/>
                <w:bCs/>
                <w:sz w:val="16"/>
                <w:szCs w:val="16"/>
                <w:lang w:val="fr-FR"/>
              </w:rPr>
              <w:t>Composants pour systèmes solaires thermiques</w:t>
            </w:r>
          </w:p>
          <w:p w:rsidR="00733F81" w:rsidRPr="00733F81" w:rsidRDefault="00733F81" w:rsidP="00BF4FA1">
            <w:pPr>
              <w:numPr>
                <w:ilvl w:val="0"/>
                <w:numId w:val="20"/>
              </w:numPr>
              <w:ind w:left="314" w:hanging="284"/>
              <w:rPr>
                <w:rFonts w:ascii="Arial" w:hAnsi="Arial" w:cs="Arial"/>
                <w:bCs/>
                <w:sz w:val="16"/>
                <w:szCs w:val="16"/>
                <w:lang w:val="en-GB"/>
              </w:rPr>
            </w:pPr>
            <w:r w:rsidRPr="00733F81">
              <w:rPr>
                <w:rFonts w:ascii="Arial" w:hAnsi="Arial" w:cs="Arial"/>
                <w:bCs/>
                <w:sz w:val="16"/>
                <w:szCs w:val="16"/>
                <w:lang w:val="fr-FR"/>
              </w:rPr>
              <w:t>A00</w:t>
            </w:r>
            <w:r>
              <w:rPr>
                <w:rFonts w:ascii="Arial" w:hAnsi="Arial" w:cs="Arial"/>
                <w:bCs/>
                <w:sz w:val="16"/>
                <w:szCs w:val="16"/>
                <w:lang w:val="fr-FR"/>
              </w:rPr>
              <w:t xml:space="preserve">7 </w:t>
            </w:r>
            <w:r w:rsidR="00BF4FA1">
              <w:rPr>
                <w:rFonts w:ascii="Arial" w:hAnsi="Arial" w:cs="Arial"/>
                <w:bCs/>
                <w:sz w:val="16"/>
                <w:szCs w:val="16"/>
                <w:lang w:val="fr-FR"/>
              </w:rPr>
              <w:t xml:space="preserve">  </w:t>
            </w:r>
            <w:r w:rsidRPr="00733F81">
              <w:rPr>
                <w:rFonts w:ascii="Arial" w:hAnsi="Arial" w:cs="Arial"/>
                <w:bCs/>
                <w:sz w:val="16"/>
                <w:szCs w:val="16"/>
                <w:lang w:val="en-GB"/>
              </w:rPr>
              <w:t>Séchoirs agricoles solaires</w:t>
            </w:r>
          </w:p>
          <w:p w:rsidR="00733F81" w:rsidRPr="00BF4FA1" w:rsidRDefault="00733F81" w:rsidP="00BF4FA1">
            <w:pPr>
              <w:numPr>
                <w:ilvl w:val="0"/>
                <w:numId w:val="20"/>
              </w:numPr>
              <w:ind w:left="314" w:hanging="284"/>
              <w:rPr>
                <w:rFonts w:ascii="Arial" w:hAnsi="Arial" w:cs="Arial"/>
                <w:bCs/>
                <w:sz w:val="16"/>
                <w:szCs w:val="16"/>
                <w:lang w:val="fr-FR"/>
              </w:rPr>
            </w:pPr>
            <w:r w:rsidRPr="00733F81">
              <w:rPr>
                <w:rFonts w:ascii="Arial" w:hAnsi="Arial" w:cs="Arial"/>
                <w:bCs/>
                <w:sz w:val="16"/>
                <w:szCs w:val="16"/>
                <w:lang w:val="fr-FR"/>
              </w:rPr>
              <w:t>A00</w:t>
            </w:r>
            <w:r>
              <w:rPr>
                <w:rFonts w:ascii="Arial" w:hAnsi="Arial" w:cs="Arial"/>
                <w:bCs/>
                <w:sz w:val="16"/>
                <w:szCs w:val="16"/>
                <w:lang w:val="fr-FR"/>
              </w:rPr>
              <w:t>8</w:t>
            </w:r>
            <w:r w:rsidR="00BF4FA1">
              <w:rPr>
                <w:rFonts w:ascii="Arial" w:hAnsi="Arial" w:cs="Arial"/>
                <w:bCs/>
                <w:sz w:val="16"/>
                <w:szCs w:val="16"/>
                <w:lang w:val="fr-FR"/>
              </w:rPr>
              <w:t xml:space="preserve">  </w:t>
            </w:r>
            <w:r>
              <w:rPr>
                <w:rFonts w:ascii="Arial" w:hAnsi="Arial" w:cs="Arial"/>
                <w:bCs/>
                <w:sz w:val="16"/>
                <w:szCs w:val="16"/>
                <w:lang w:val="fr-FR"/>
              </w:rPr>
              <w:t xml:space="preserve"> </w:t>
            </w:r>
            <w:r w:rsidRPr="00BF4FA1">
              <w:rPr>
                <w:rFonts w:ascii="Arial" w:hAnsi="Arial" w:cs="Arial"/>
                <w:bCs/>
                <w:sz w:val="16"/>
                <w:szCs w:val="16"/>
                <w:lang w:val="fr-FR"/>
              </w:rPr>
              <w:t xml:space="preserve">Systèmes de refroidissement </w:t>
            </w:r>
            <w:r w:rsidR="00BF4FA1">
              <w:rPr>
                <w:rFonts w:ascii="Arial" w:hAnsi="Arial" w:cs="Arial"/>
                <w:bCs/>
                <w:sz w:val="16"/>
                <w:szCs w:val="16"/>
                <w:lang w:val="fr-FR"/>
              </w:rPr>
              <w:t xml:space="preserve">   </w:t>
            </w:r>
            <w:r w:rsidRPr="00BF4FA1">
              <w:rPr>
                <w:rFonts w:ascii="Arial" w:hAnsi="Arial" w:cs="Arial"/>
                <w:bCs/>
                <w:sz w:val="16"/>
                <w:szCs w:val="16"/>
                <w:lang w:val="fr-FR"/>
              </w:rPr>
              <w:t>solaire</w:t>
            </w:r>
          </w:p>
          <w:p w:rsidR="00733F81" w:rsidRPr="00BF4FA1" w:rsidRDefault="00733F81" w:rsidP="00BF4FA1">
            <w:pPr>
              <w:numPr>
                <w:ilvl w:val="0"/>
                <w:numId w:val="20"/>
              </w:numPr>
              <w:ind w:left="314" w:hanging="284"/>
              <w:rPr>
                <w:rFonts w:ascii="Arial" w:hAnsi="Arial" w:cs="Arial"/>
                <w:bCs/>
                <w:sz w:val="16"/>
                <w:szCs w:val="16"/>
                <w:lang w:val="fr-FR"/>
              </w:rPr>
            </w:pPr>
            <w:r w:rsidRPr="00733F81">
              <w:rPr>
                <w:rFonts w:ascii="Arial" w:hAnsi="Arial" w:cs="Arial"/>
                <w:bCs/>
                <w:sz w:val="16"/>
                <w:szCs w:val="16"/>
                <w:lang w:val="fr-FR"/>
              </w:rPr>
              <w:t>A00</w:t>
            </w:r>
            <w:r>
              <w:rPr>
                <w:rFonts w:ascii="Arial" w:hAnsi="Arial" w:cs="Arial"/>
                <w:bCs/>
                <w:sz w:val="16"/>
                <w:szCs w:val="16"/>
                <w:lang w:val="fr-FR"/>
              </w:rPr>
              <w:t xml:space="preserve">9 </w:t>
            </w:r>
            <w:r w:rsidR="00BF4FA1">
              <w:rPr>
                <w:rFonts w:ascii="Arial" w:hAnsi="Arial" w:cs="Arial"/>
                <w:bCs/>
                <w:sz w:val="16"/>
                <w:szCs w:val="16"/>
                <w:lang w:val="fr-FR"/>
              </w:rPr>
              <w:t xml:space="preserve">  </w:t>
            </w:r>
            <w:r w:rsidRPr="00BF4FA1">
              <w:rPr>
                <w:rFonts w:ascii="Arial" w:hAnsi="Arial" w:cs="Arial"/>
                <w:bCs/>
                <w:sz w:val="16"/>
                <w:szCs w:val="16"/>
                <w:lang w:val="fr-FR"/>
              </w:rPr>
              <w:t>Systèmes solaires à concentration</w:t>
            </w:r>
          </w:p>
          <w:p w:rsidR="00733F81" w:rsidRPr="00733F81" w:rsidRDefault="00733F81" w:rsidP="00BF4FA1">
            <w:pPr>
              <w:numPr>
                <w:ilvl w:val="0"/>
                <w:numId w:val="20"/>
              </w:numPr>
              <w:ind w:left="314" w:hanging="284"/>
              <w:rPr>
                <w:rFonts w:ascii="Arial" w:hAnsi="Arial" w:cs="Arial"/>
                <w:bCs/>
                <w:sz w:val="16"/>
                <w:szCs w:val="16"/>
                <w:lang w:val="fr-FR"/>
              </w:rPr>
            </w:pPr>
            <w:r>
              <w:rPr>
                <w:rFonts w:ascii="Arial" w:hAnsi="Arial" w:cs="Arial"/>
                <w:bCs/>
                <w:sz w:val="16"/>
                <w:szCs w:val="16"/>
                <w:lang w:val="fr-FR"/>
              </w:rPr>
              <w:t>A010</w:t>
            </w:r>
            <w:r w:rsidR="00BF4FA1">
              <w:rPr>
                <w:rFonts w:ascii="Arial" w:hAnsi="Arial" w:cs="Arial"/>
                <w:bCs/>
                <w:sz w:val="16"/>
                <w:szCs w:val="16"/>
                <w:lang w:val="fr-FR"/>
              </w:rPr>
              <w:t xml:space="preserve">  </w:t>
            </w:r>
            <w:r>
              <w:rPr>
                <w:rFonts w:ascii="Arial" w:hAnsi="Arial" w:cs="Arial"/>
                <w:bCs/>
                <w:sz w:val="16"/>
                <w:szCs w:val="16"/>
                <w:lang w:val="fr-FR"/>
              </w:rPr>
              <w:t xml:space="preserve"> </w:t>
            </w:r>
            <w:r w:rsidRPr="00733F81">
              <w:rPr>
                <w:rFonts w:ascii="Arial" w:hAnsi="Arial" w:cs="Arial"/>
                <w:bCs/>
                <w:sz w:val="16"/>
                <w:szCs w:val="16"/>
                <w:lang w:val="fr-FR"/>
              </w:rPr>
              <w:t>Systèmes de chauffage urbain à alimentation partielle solaire</w:t>
            </w:r>
          </w:p>
          <w:p w:rsidR="00733F81" w:rsidRPr="00733F81" w:rsidRDefault="00733F81" w:rsidP="00BF4FA1">
            <w:pPr>
              <w:numPr>
                <w:ilvl w:val="0"/>
                <w:numId w:val="20"/>
              </w:numPr>
              <w:ind w:left="314" w:hanging="284"/>
              <w:rPr>
                <w:rFonts w:ascii="Arial" w:hAnsi="Arial" w:cs="Arial"/>
                <w:bCs/>
                <w:sz w:val="16"/>
                <w:szCs w:val="16"/>
                <w:lang w:val="fr-FR"/>
              </w:rPr>
            </w:pPr>
            <w:r>
              <w:rPr>
                <w:rFonts w:ascii="Arial" w:hAnsi="Arial" w:cs="Arial"/>
                <w:bCs/>
                <w:sz w:val="16"/>
                <w:szCs w:val="16"/>
                <w:lang w:val="fr-FR"/>
              </w:rPr>
              <w:t xml:space="preserve">A011 </w:t>
            </w:r>
            <w:r w:rsidR="00BF4FA1">
              <w:rPr>
                <w:rFonts w:ascii="Arial" w:hAnsi="Arial" w:cs="Arial"/>
                <w:bCs/>
                <w:sz w:val="16"/>
                <w:szCs w:val="16"/>
                <w:lang w:val="fr-FR"/>
              </w:rPr>
              <w:t xml:space="preserve">  </w:t>
            </w:r>
            <w:r w:rsidRPr="00733F81">
              <w:rPr>
                <w:rFonts w:ascii="Arial" w:hAnsi="Arial" w:cs="Arial"/>
                <w:bCs/>
                <w:sz w:val="16"/>
                <w:szCs w:val="16"/>
                <w:lang w:val="fr-FR"/>
              </w:rPr>
              <w:t>Systèmes pour la production d’énergie solaire thermique</w:t>
            </w:r>
          </w:p>
          <w:p w:rsidR="00733F81" w:rsidRPr="00BF4FA1" w:rsidRDefault="00733F81" w:rsidP="00BF4FA1">
            <w:pPr>
              <w:numPr>
                <w:ilvl w:val="0"/>
                <w:numId w:val="20"/>
              </w:numPr>
              <w:ind w:left="314" w:hanging="284"/>
              <w:rPr>
                <w:rFonts w:ascii="Arial" w:hAnsi="Arial" w:cs="Arial"/>
                <w:bCs/>
                <w:sz w:val="16"/>
                <w:szCs w:val="16"/>
                <w:lang w:val="fr-FR"/>
              </w:rPr>
            </w:pPr>
            <w:r>
              <w:rPr>
                <w:rFonts w:ascii="Arial" w:hAnsi="Arial" w:cs="Arial"/>
                <w:bCs/>
                <w:sz w:val="16"/>
                <w:szCs w:val="16"/>
                <w:lang w:val="fr-FR"/>
              </w:rPr>
              <w:t xml:space="preserve">A012 </w:t>
            </w:r>
            <w:r w:rsidR="00BF4FA1">
              <w:rPr>
                <w:rFonts w:ascii="Arial" w:hAnsi="Arial" w:cs="Arial"/>
                <w:bCs/>
                <w:sz w:val="16"/>
                <w:szCs w:val="16"/>
                <w:lang w:val="fr-FR"/>
              </w:rPr>
              <w:t xml:space="preserve">  </w:t>
            </w:r>
            <w:r w:rsidRPr="00BF4FA1">
              <w:rPr>
                <w:rFonts w:ascii="Arial" w:hAnsi="Arial" w:cs="Arial"/>
                <w:bCs/>
                <w:sz w:val="16"/>
                <w:szCs w:val="16"/>
                <w:lang w:val="fr-FR"/>
              </w:rPr>
              <w:t>Systèmes solaires thermiques à circulation forcée</w:t>
            </w:r>
          </w:p>
          <w:p w:rsidR="00733F81" w:rsidRPr="00BF4FA1" w:rsidRDefault="00BF4FA1" w:rsidP="00BF4FA1">
            <w:pPr>
              <w:numPr>
                <w:ilvl w:val="0"/>
                <w:numId w:val="20"/>
              </w:numPr>
              <w:ind w:left="314" w:hanging="284"/>
              <w:rPr>
                <w:rFonts w:ascii="Arial" w:hAnsi="Arial" w:cs="Arial"/>
                <w:bCs/>
                <w:sz w:val="16"/>
                <w:szCs w:val="16"/>
                <w:lang w:val="fr-FR"/>
              </w:rPr>
            </w:pPr>
            <w:r>
              <w:rPr>
                <w:rFonts w:ascii="Arial" w:hAnsi="Arial" w:cs="Arial"/>
                <w:bCs/>
                <w:sz w:val="16"/>
                <w:szCs w:val="16"/>
                <w:lang w:val="fr-FR"/>
              </w:rPr>
              <w:t xml:space="preserve">A013   </w:t>
            </w:r>
            <w:r w:rsidR="00733F81" w:rsidRPr="00BF4FA1">
              <w:rPr>
                <w:rFonts w:ascii="Arial" w:hAnsi="Arial" w:cs="Arial"/>
                <w:bCs/>
                <w:sz w:val="16"/>
                <w:szCs w:val="16"/>
                <w:lang w:val="fr-FR"/>
              </w:rPr>
              <w:t>Systèmes solaires thermiques à circulation naturelle</w:t>
            </w:r>
          </w:p>
          <w:p w:rsidR="00733F81" w:rsidRPr="00BF4FA1" w:rsidRDefault="00BF4FA1" w:rsidP="00BF4FA1">
            <w:pPr>
              <w:numPr>
                <w:ilvl w:val="0"/>
                <w:numId w:val="20"/>
              </w:numPr>
              <w:ind w:left="314" w:hanging="284"/>
              <w:rPr>
                <w:rFonts w:ascii="Arial" w:hAnsi="Arial" w:cs="Arial"/>
                <w:bCs/>
                <w:sz w:val="16"/>
                <w:szCs w:val="16"/>
                <w:lang w:val="fr-FR"/>
              </w:rPr>
            </w:pPr>
            <w:r>
              <w:rPr>
                <w:rFonts w:ascii="Arial" w:hAnsi="Arial" w:cs="Arial"/>
                <w:bCs/>
                <w:sz w:val="16"/>
                <w:szCs w:val="16"/>
                <w:lang w:val="fr-FR"/>
              </w:rPr>
              <w:t xml:space="preserve">A014   </w:t>
            </w:r>
            <w:r w:rsidR="00733F81" w:rsidRPr="00BF4FA1">
              <w:rPr>
                <w:rFonts w:ascii="Arial" w:hAnsi="Arial" w:cs="Arial"/>
                <w:bCs/>
                <w:sz w:val="16"/>
                <w:szCs w:val="16"/>
                <w:lang w:val="fr-FR"/>
              </w:rPr>
              <w:t xml:space="preserve">Installateurs de systèmes solaires thermiques </w:t>
            </w:r>
          </w:p>
          <w:p w:rsidR="00733F81" w:rsidRPr="00733F81" w:rsidRDefault="00BF4FA1" w:rsidP="00BF4FA1">
            <w:pPr>
              <w:numPr>
                <w:ilvl w:val="0"/>
                <w:numId w:val="20"/>
              </w:numPr>
              <w:ind w:left="314" w:hanging="284"/>
              <w:rPr>
                <w:rFonts w:ascii="Arial" w:hAnsi="Arial" w:cs="Arial"/>
                <w:bCs/>
                <w:sz w:val="16"/>
                <w:szCs w:val="16"/>
                <w:lang w:val="en-GB"/>
              </w:rPr>
            </w:pPr>
            <w:r>
              <w:rPr>
                <w:rFonts w:ascii="Arial" w:hAnsi="Arial" w:cs="Arial"/>
                <w:bCs/>
                <w:sz w:val="16"/>
                <w:szCs w:val="16"/>
                <w:lang w:val="en-GB"/>
              </w:rPr>
              <w:t xml:space="preserve">A015   </w:t>
            </w:r>
            <w:r w:rsidR="00733F81" w:rsidRPr="00733F81">
              <w:rPr>
                <w:rFonts w:ascii="Arial" w:hAnsi="Arial" w:cs="Arial"/>
                <w:bCs/>
                <w:sz w:val="16"/>
                <w:szCs w:val="16"/>
                <w:lang w:val="en-GB"/>
              </w:rPr>
              <w:t>Services</w:t>
            </w:r>
          </w:p>
          <w:p w:rsidR="00733F81" w:rsidRPr="00BF4FA1" w:rsidRDefault="00BF4FA1" w:rsidP="00BF4FA1">
            <w:pPr>
              <w:numPr>
                <w:ilvl w:val="0"/>
                <w:numId w:val="20"/>
              </w:numPr>
              <w:ind w:left="314" w:hanging="284"/>
              <w:rPr>
                <w:rFonts w:ascii="Arial" w:hAnsi="Arial" w:cs="Arial"/>
                <w:bCs/>
                <w:sz w:val="16"/>
                <w:szCs w:val="16"/>
                <w:lang w:val="fr-FR"/>
              </w:rPr>
            </w:pPr>
            <w:r w:rsidRPr="00BF4FA1">
              <w:rPr>
                <w:rFonts w:ascii="Arial" w:hAnsi="Arial" w:cs="Arial"/>
                <w:bCs/>
                <w:sz w:val="16"/>
                <w:szCs w:val="16"/>
                <w:lang w:val="fr-FR"/>
              </w:rPr>
              <w:t>A016</w:t>
            </w:r>
            <w:r>
              <w:rPr>
                <w:rFonts w:ascii="Arial" w:hAnsi="Arial" w:cs="Arial"/>
                <w:bCs/>
                <w:sz w:val="16"/>
                <w:szCs w:val="16"/>
                <w:lang w:val="fr-FR"/>
              </w:rPr>
              <w:t xml:space="preserve">  </w:t>
            </w:r>
            <w:r w:rsidRPr="00BF4FA1">
              <w:rPr>
                <w:rFonts w:ascii="Arial" w:hAnsi="Arial" w:cs="Arial"/>
                <w:bCs/>
                <w:sz w:val="16"/>
                <w:szCs w:val="16"/>
                <w:lang w:val="fr-FR"/>
              </w:rPr>
              <w:t xml:space="preserve"> </w:t>
            </w:r>
            <w:r w:rsidR="00733F81" w:rsidRPr="00BF4FA1">
              <w:rPr>
                <w:rFonts w:ascii="Arial" w:hAnsi="Arial" w:cs="Arial"/>
                <w:bCs/>
                <w:sz w:val="16"/>
                <w:szCs w:val="16"/>
                <w:lang w:val="fr-FR"/>
              </w:rPr>
              <w:t xml:space="preserve">Systèmes combinés énergie solaire-biomasse </w:t>
            </w:r>
          </w:p>
          <w:p w:rsidR="00733F81" w:rsidRPr="00BF4FA1" w:rsidRDefault="00BF4FA1" w:rsidP="00BF4FA1">
            <w:pPr>
              <w:numPr>
                <w:ilvl w:val="0"/>
                <w:numId w:val="20"/>
              </w:numPr>
              <w:ind w:left="314" w:hanging="284"/>
              <w:rPr>
                <w:rFonts w:ascii="Arial" w:hAnsi="Arial" w:cs="Arial"/>
                <w:bCs/>
                <w:sz w:val="16"/>
                <w:szCs w:val="16"/>
                <w:lang w:val="fr-FR"/>
              </w:rPr>
            </w:pPr>
            <w:r w:rsidRPr="00BF4FA1">
              <w:rPr>
                <w:rFonts w:ascii="Arial" w:hAnsi="Arial" w:cs="Arial"/>
                <w:bCs/>
                <w:sz w:val="16"/>
                <w:szCs w:val="16"/>
                <w:lang w:val="fr-FR"/>
              </w:rPr>
              <w:t>A017</w:t>
            </w:r>
            <w:r>
              <w:rPr>
                <w:rFonts w:ascii="Arial" w:hAnsi="Arial" w:cs="Arial"/>
                <w:bCs/>
                <w:sz w:val="16"/>
                <w:szCs w:val="16"/>
                <w:lang w:val="fr-FR"/>
              </w:rPr>
              <w:t xml:space="preserve">  </w:t>
            </w:r>
            <w:r w:rsidRPr="00BF4FA1">
              <w:rPr>
                <w:rFonts w:ascii="Arial" w:hAnsi="Arial" w:cs="Arial"/>
                <w:bCs/>
                <w:sz w:val="16"/>
                <w:szCs w:val="16"/>
                <w:lang w:val="fr-FR"/>
              </w:rPr>
              <w:t xml:space="preserve"> </w:t>
            </w:r>
            <w:r w:rsidR="00733F81" w:rsidRPr="00BF4FA1">
              <w:rPr>
                <w:rFonts w:ascii="Arial" w:hAnsi="Arial" w:cs="Arial"/>
                <w:bCs/>
                <w:sz w:val="16"/>
                <w:szCs w:val="16"/>
                <w:lang w:val="fr-FR"/>
              </w:rPr>
              <w:t>Systèmes combinés énergie solaire-gaz</w:t>
            </w:r>
          </w:p>
          <w:p w:rsidR="00733F81" w:rsidRPr="00BF4FA1" w:rsidRDefault="00BF4FA1" w:rsidP="00BF4FA1">
            <w:pPr>
              <w:numPr>
                <w:ilvl w:val="0"/>
                <w:numId w:val="20"/>
              </w:numPr>
              <w:ind w:left="314" w:hanging="284"/>
              <w:rPr>
                <w:rFonts w:ascii="Arial" w:hAnsi="Arial" w:cs="Arial"/>
                <w:bCs/>
                <w:sz w:val="16"/>
                <w:szCs w:val="16"/>
                <w:lang w:val="fr-FR"/>
              </w:rPr>
            </w:pPr>
            <w:r w:rsidRPr="00BF4FA1">
              <w:rPr>
                <w:rFonts w:ascii="Arial" w:hAnsi="Arial" w:cs="Arial"/>
                <w:bCs/>
                <w:sz w:val="16"/>
                <w:szCs w:val="16"/>
                <w:lang w:val="fr-FR"/>
              </w:rPr>
              <w:t>A018</w:t>
            </w:r>
            <w:r>
              <w:rPr>
                <w:rFonts w:ascii="Arial" w:hAnsi="Arial" w:cs="Arial"/>
                <w:bCs/>
                <w:sz w:val="16"/>
                <w:szCs w:val="16"/>
                <w:lang w:val="fr-FR"/>
              </w:rPr>
              <w:t xml:space="preserve">  </w:t>
            </w:r>
            <w:r w:rsidRPr="00BF4FA1">
              <w:rPr>
                <w:rFonts w:ascii="Arial" w:hAnsi="Arial" w:cs="Arial"/>
                <w:bCs/>
                <w:sz w:val="16"/>
                <w:szCs w:val="16"/>
                <w:lang w:val="fr-FR"/>
              </w:rPr>
              <w:t xml:space="preserve"> </w:t>
            </w:r>
            <w:r w:rsidR="00733F81" w:rsidRPr="00BF4FA1">
              <w:rPr>
                <w:rFonts w:ascii="Arial" w:hAnsi="Arial" w:cs="Arial"/>
                <w:bCs/>
                <w:sz w:val="16"/>
                <w:szCs w:val="16"/>
                <w:lang w:val="fr-FR"/>
              </w:rPr>
              <w:t>Logiciel de contrôle et gestion</w:t>
            </w:r>
          </w:p>
          <w:p w:rsidR="00733F81" w:rsidRPr="00733F81" w:rsidRDefault="00BF4FA1" w:rsidP="00BF4FA1">
            <w:pPr>
              <w:numPr>
                <w:ilvl w:val="0"/>
                <w:numId w:val="20"/>
              </w:numPr>
              <w:ind w:left="314" w:hanging="284"/>
              <w:rPr>
                <w:rFonts w:ascii="Arial" w:hAnsi="Arial" w:cs="Arial"/>
                <w:bCs/>
                <w:sz w:val="16"/>
                <w:szCs w:val="16"/>
                <w:lang w:val="en-GB"/>
              </w:rPr>
            </w:pPr>
            <w:r>
              <w:rPr>
                <w:rFonts w:ascii="Arial" w:hAnsi="Arial" w:cs="Arial"/>
                <w:bCs/>
                <w:sz w:val="16"/>
                <w:szCs w:val="16"/>
                <w:lang w:val="en-GB"/>
              </w:rPr>
              <w:t xml:space="preserve">A019   </w:t>
            </w:r>
            <w:r w:rsidR="00733F81" w:rsidRPr="00733F81">
              <w:rPr>
                <w:rFonts w:ascii="Arial" w:hAnsi="Arial" w:cs="Arial"/>
                <w:bCs/>
                <w:sz w:val="16"/>
                <w:szCs w:val="16"/>
                <w:lang w:val="en-GB"/>
              </w:rPr>
              <w:t>Tuyauteries préisolées</w:t>
            </w:r>
          </w:p>
          <w:p w:rsidR="00733F81" w:rsidRDefault="00733F81" w:rsidP="00733F81">
            <w:pPr>
              <w:rPr>
                <w:rFonts w:ascii="Arial" w:hAnsi="Arial" w:cs="Arial"/>
                <w:bCs/>
                <w:sz w:val="16"/>
                <w:szCs w:val="16"/>
                <w:lang w:val="en-GB"/>
              </w:rPr>
            </w:pPr>
          </w:p>
          <w:p w:rsidR="00733F81" w:rsidRPr="00733F81" w:rsidRDefault="00BF4FA1" w:rsidP="00733F81">
            <w:pPr>
              <w:rPr>
                <w:rFonts w:ascii="Arial" w:hAnsi="Arial" w:cs="Arial"/>
                <w:b/>
                <w:bCs/>
                <w:sz w:val="16"/>
                <w:szCs w:val="16"/>
                <w:lang w:val="en-GB"/>
              </w:rPr>
            </w:pPr>
            <w:r>
              <w:rPr>
                <w:rFonts w:ascii="Arial" w:hAnsi="Arial" w:cs="Arial"/>
                <w:b/>
                <w:bCs/>
                <w:sz w:val="16"/>
                <w:szCs w:val="16"/>
                <w:lang w:val="en-GB"/>
              </w:rPr>
              <w:t xml:space="preserve">B - </w:t>
            </w:r>
            <w:r w:rsidR="00733F81" w:rsidRPr="00733F81">
              <w:rPr>
                <w:rFonts w:ascii="Arial" w:hAnsi="Arial" w:cs="Arial"/>
                <w:b/>
                <w:bCs/>
                <w:sz w:val="16"/>
                <w:szCs w:val="16"/>
                <w:lang w:val="en-GB"/>
              </w:rPr>
              <w:t>PHOTOVOLTAÏQUE</w:t>
            </w:r>
          </w:p>
          <w:p w:rsidR="00733F81" w:rsidRPr="00733F81" w:rsidRDefault="00BF4FA1" w:rsidP="00BF4FA1">
            <w:pPr>
              <w:numPr>
                <w:ilvl w:val="0"/>
                <w:numId w:val="21"/>
              </w:numPr>
              <w:ind w:left="314" w:hanging="284"/>
              <w:rPr>
                <w:rFonts w:ascii="Arial" w:hAnsi="Arial" w:cs="Arial"/>
                <w:bCs/>
                <w:sz w:val="16"/>
                <w:szCs w:val="16"/>
                <w:lang w:val="en-GB"/>
              </w:rPr>
            </w:pPr>
            <w:r>
              <w:rPr>
                <w:rFonts w:ascii="Arial" w:hAnsi="Arial" w:cs="Arial"/>
                <w:bCs/>
                <w:sz w:val="16"/>
                <w:szCs w:val="16"/>
                <w:lang w:val="en-GB"/>
              </w:rPr>
              <w:t xml:space="preserve">B001   </w:t>
            </w:r>
            <w:r w:rsidR="00733F81" w:rsidRPr="00733F81">
              <w:rPr>
                <w:rFonts w:ascii="Arial" w:hAnsi="Arial" w:cs="Arial"/>
                <w:bCs/>
                <w:sz w:val="16"/>
                <w:szCs w:val="16"/>
                <w:lang w:val="en-GB"/>
              </w:rPr>
              <w:t>Accumulateurs</w:t>
            </w:r>
          </w:p>
          <w:p w:rsidR="00733F81" w:rsidRPr="00BF4FA1" w:rsidRDefault="00BF4FA1" w:rsidP="00BF4FA1">
            <w:pPr>
              <w:numPr>
                <w:ilvl w:val="0"/>
                <w:numId w:val="21"/>
              </w:numPr>
              <w:ind w:left="314" w:hanging="284"/>
              <w:rPr>
                <w:rFonts w:ascii="Arial" w:hAnsi="Arial" w:cs="Arial"/>
                <w:bCs/>
                <w:sz w:val="16"/>
                <w:szCs w:val="16"/>
                <w:lang w:val="fr-FR"/>
              </w:rPr>
            </w:pPr>
            <w:r w:rsidRPr="00BF4FA1">
              <w:rPr>
                <w:rFonts w:ascii="Arial" w:hAnsi="Arial" w:cs="Arial"/>
                <w:bCs/>
                <w:sz w:val="16"/>
                <w:szCs w:val="16"/>
                <w:lang w:val="fr-FR"/>
              </w:rPr>
              <w:t xml:space="preserve">B002 </w:t>
            </w:r>
            <w:r>
              <w:rPr>
                <w:rFonts w:ascii="Arial" w:hAnsi="Arial" w:cs="Arial"/>
                <w:bCs/>
                <w:sz w:val="16"/>
                <w:szCs w:val="16"/>
                <w:lang w:val="fr-FR"/>
              </w:rPr>
              <w:t xml:space="preserve">  </w:t>
            </w:r>
            <w:r w:rsidR="00733F81" w:rsidRPr="00BF4FA1">
              <w:rPr>
                <w:rFonts w:ascii="Arial" w:hAnsi="Arial" w:cs="Arial"/>
                <w:bCs/>
                <w:sz w:val="16"/>
                <w:szCs w:val="16"/>
                <w:lang w:val="fr-FR"/>
              </w:rPr>
              <w:t>Équipements, composants, produits pour</w:t>
            </w:r>
            <w:r w:rsidRPr="00BF4FA1">
              <w:rPr>
                <w:rFonts w:ascii="Arial" w:hAnsi="Arial" w:cs="Arial"/>
                <w:bCs/>
                <w:sz w:val="16"/>
                <w:szCs w:val="16"/>
                <w:lang w:val="fr-FR"/>
              </w:rPr>
              <w:t xml:space="preserve"> </w:t>
            </w:r>
            <w:r w:rsidR="00733F81" w:rsidRPr="00BF4FA1">
              <w:rPr>
                <w:rFonts w:ascii="Arial" w:hAnsi="Arial" w:cs="Arial"/>
                <w:bCs/>
                <w:sz w:val="16"/>
                <w:szCs w:val="16"/>
                <w:lang w:val="fr-FR"/>
              </w:rPr>
              <w:t>le photovoltaïque</w:t>
            </w:r>
          </w:p>
          <w:p w:rsidR="00733F81" w:rsidRPr="00BF4FA1" w:rsidRDefault="00BF4FA1" w:rsidP="00BF4FA1">
            <w:pPr>
              <w:numPr>
                <w:ilvl w:val="0"/>
                <w:numId w:val="21"/>
              </w:numPr>
              <w:ind w:left="314" w:hanging="284"/>
              <w:rPr>
                <w:rFonts w:ascii="Arial" w:hAnsi="Arial" w:cs="Arial"/>
                <w:bCs/>
                <w:sz w:val="16"/>
                <w:szCs w:val="16"/>
                <w:lang w:val="fr-FR"/>
              </w:rPr>
            </w:pPr>
            <w:r w:rsidRPr="00BF4FA1">
              <w:rPr>
                <w:rFonts w:ascii="Arial" w:hAnsi="Arial" w:cs="Arial"/>
                <w:bCs/>
                <w:sz w:val="16"/>
                <w:szCs w:val="16"/>
                <w:lang w:val="fr-FR"/>
              </w:rPr>
              <w:t>B00</w:t>
            </w:r>
            <w:r>
              <w:rPr>
                <w:rFonts w:ascii="Arial" w:hAnsi="Arial" w:cs="Arial"/>
                <w:bCs/>
                <w:sz w:val="16"/>
                <w:szCs w:val="16"/>
                <w:lang w:val="fr-FR"/>
              </w:rPr>
              <w:t>3</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Composants et technologies pour systèmes</w:t>
            </w:r>
            <w:r w:rsidR="00733F81" w:rsidRPr="00733F81">
              <w:rPr>
                <w:rFonts w:ascii="Arial" w:hAnsi="Arial" w:cs="Arial"/>
                <w:b/>
                <w:lang w:val="fr-FR"/>
              </w:rPr>
              <w:t xml:space="preserve"> </w:t>
            </w:r>
            <w:r w:rsidR="00733F81" w:rsidRPr="00BF4FA1">
              <w:rPr>
                <w:rFonts w:ascii="Arial" w:hAnsi="Arial" w:cs="Arial"/>
                <w:bCs/>
                <w:sz w:val="16"/>
                <w:szCs w:val="16"/>
                <w:lang w:val="fr-FR"/>
              </w:rPr>
              <w:t xml:space="preserve">photovoltaïques </w:t>
            </w:r>
          </w:p>
          <w:p w:rsidR="00733F81" w:rsidRPr="00BF4FA1" w:rsidRDefault="00BF4FA1" w:rsidP="00BF4FA1">
            <w:pPr>
              <w:numPr>
                <w:ilvl w:val="0"/>
                <w:numId w:val="21"/>
              </w:numPr>
              <w:ind w:left="314" w:hanging="284"/>
              <w:rPr>
                <w:rFonts w:ascii="Arial" w:hAnsi="Arial" w:cs="Arial"/>
                <w:bCs/>
                <w:sz w:val="16"/>
                <w:szCs w:val="16"/>
                <w:lang w:val="fr-FR"/>
              </w:rPr>
            </w:pPr>
            <w:r>
              <w:rPr>
                <w:rFonts w:ascii="Arial" w:hAnsi="Arial" w:cs="Arial"/>
                <w:bCs/>
                <w:sz w:val="16"/>
                <w:szCs w:val="16"/>
                <w:lang w:val="fr-FR"/>
              </w:rPr>
              <w:t>B004</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Systèmes photovoltaïques à héliostat</w:t>
            </w:r>
          </w:p>
          <w:p w:rsidR="00733F81" w:rsidRPr="00BF4FA1" w:rsidRDefault="00BF4FA1" w:rsidP="00BF4FA1">
            <w:pPr>
              <w:numPr>
                <w:ilvl w:val="0"/>
                <w:numId w:val="21"/>
              </w:numPr>
              <w:ind w:left="314" w:hanging="284"/>
              <w:rPr>
                <w:rFonts w:ascii="Arial" w:hAnsi="Arial" w:cs="Arial"/>
                <w:bCs/>
                <w:sz w:val="16"/>
                <w:szCs w:val="16"/>
                <w:lang w:val="fr-FR"/>
              </w:rPr>
            </w:pPr>
            <w:r w:rsidRPr="00BF4FA1">
              <w:rPr>
                <w:rFonts w:ascii="Arial" w:hAnsi="Arial" w:cs="Arial"/>
                <w:bCs/>
                <w:sz w:val="16"/>
                <w:szCs w:val="16"/>
                <w:lang w:val="fr-FR"/>
              </w:rPr>
              <w:t>B00</w:t>
            </w:r>
            <w:r>
              <w:rPr>
                <w:rFonts w:ascii="Arial" w:hAnsi="Arial" w:cs="Arial"/>
                <w:bCs/>
                <w:sz w:val="16"/>
                <w:szCs w:val="16"/>
                <w:lang w:val="fr-FR"/>
              </w:rPr>
              <w:t>5</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 xml:space="preserve">Systèmes photovoltaïques clés en main </w:t>
            </w:r>
          </w:p>
          <w:p w:rsidR="00733F81" w:rsidRPr="00BF4FA1" w:rsidRDefault="00BF4FA1" w:rsidP="00BF4FA1">
            <w:pPr>
              <w:numPr>
                <w:ilvl w:val="0"/>
                <w:numId w:val="21"/>
              </w:numPr>
              <w:ind w:left="314" w:hanging="284"/>
              <w:rPr>
                <w:rFonts w:ascii="Arial" w:hAnsi="Arial" w:cs="Arial"/>
                <w:bCs/>
                <w:sz w:val="16"/>
                <w:szCs w:val="16"/>
                <w:lang w:val="fr-FR"/>
              </w:rPr>
            </w:pPr>
            <w:r>
              <w:rPr>
                <w:rFonts w:ascii="Arial" w:hAnsi="Arial" w:cs="Arial"/>
                <w:bCs/>
                <w:sz w:val="16"/>
                <w:szCs w:val="16"/>
                <w:lang w:val="fr-FR"/>
              </w:rPr>
              <w:t>B006</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 xml:space="preserve">Systèmes photovoltaïques isolés du réseau clés en main </w:t>
            </w:r>
          </w:p>
          <w:p w:rsidR="00733F81" w:rsidRPr="00BF4FA1" w:rsidRDefault="00BF4FA1" w:rsidP="00BF4FA1">
            <w:pPr>
              <w:numPr>
                <w:ilvl w:val="0"/>
                <w:numId w:val="21"/>
              </w:numPr>
              <w:ind w:left="314" w:hanging="284"/>
              <w:rPr>
                <w:rFonts w:ascii="Arial" w:hAnsi="Arial" w:cs="Arial"/>
                <w:bCs/>
                <w:sz w:val="16"/>
                <w:szCs w:val="16"/>
                <w:lang w:val="fr-FR"/>
              </w:rPr>
            </w:pPr>
            <w:r>
              <w:rPr>
                <w:rFonts w:ascii="Arial" w:hAnsi="Arial" w:cs="Arial"/>
                <w:bCs/>
                <w:sz w:val="16"/>
                <w:szCs w:val="16"/>
                <w:lang w:val="fr-FR"/>
              </w:rPr>
              <w:t>B007</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Systèmes pour la production d’énergie solaire photovoltaïque</w:t>
            </w:r>
          </w:p>
          <w:p w:rsidR="00733F81" w:rsidRPr="00BF4FA1" w:rsidRDefault="00BF4FA1" w:rsidP="00BF4FA1">
            <w:pPr>
              <w:numPr>
                <w:ilvl w:val="0"/>
                <w:numId w:val="21"/>
              </w:numPr>
              <w:ind w:left="314" w:hanging="284"/>
              <w:rPr>
                <w:rFonts w:ascii="Arial" w:hAnsi="Arial" w:cs="Arial"/>
                <w:bCs/>
                <w:sz w:val="16"/>
                <w:szCs w:val="16"/>
                <w:lang w:val="fr-FR"/>
              </w:rPr>
            </w:pPr>
            <w:r>
              <w:rPr>
                <w:rFonts w:ascii="Arial" w:hAnsi="Arial" w:cs="Arial"/>
                <w:bCs/>
                <w:sz w:val="16"/>
                <w:szCs w:val="16"/>
                <w:lang w:val="fr-FR"/>
              </w:rPr>
              <w:t>B008</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Installateurs de systèmes photovoltaïques</w:t>
            </w:r>
          </w:p>
          <w:p w:rsidR="00733F81" w:rsidRPr="00BF4FA1" w:rsidRDefault="00BF4FA1" w:rsidP="00BF4FA1">
            <w:pPr>
              <w:numPr>
                <w:ilvl w:val="0"/>
                <w:numId w:val="21"/>
              </w:numPr>
              <w:ind w:left="314" w:hanging="284"/>
              <w:rPr>
                <w:rFonts w:ascii="Arial" w:hAnsi="Arial" w:cs="Arial"/>
                <w:bCs/>
                <w:sz w:val="16"/>
                <w:szCs w:val="16"/>
                <w:lang w:val="fr-FR"/>
              </w:rPr>
            </w:pPr>
            <w:r w:rsidRPr="00BF4FA1">
              <w:rPr>
                <w:rFonts w:ascii="Arial" w:hAnsi="Arial" w:cs="Arial"/>
                <w:bCs/>
                <w:sz w:val="16"/>
                <w:szCs w:val="16"/>
                <w:lang w:val="fr-FR"/>
              </w:rPr>
              <w:t>B</w:t>
            </w:r>
            <w:r>
              <w:rPr>
                <w:rFonts w:ascii="Arial" w:hAnsi="Arial" w:cs="Arial"/>
                <w:bCs/>
                <w:sz w:val="16"/>
                <w:szCs w:val="16"/>
                <w:lang w:val="fr-FR"/>
              </w:rPr>
              <w:t>009</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Onduleur pour mise en réseau</w:t>
            </w:r>
          </w:p>
          <w:p w:rsidR="00733F81" w:rsidRPr="00BF4FA1" w:rsidRDefault="00BF4FA1" w:rsidP="00BF4FA1">
            <w:pPr>
              <w:numPr>
                <w:ilvl w:val="0"/>
                <w:numId w:val="21"/>
              </w:numPr>
              <w:ind w:left="314" w:hanging="284"/>
              <w:rPr>
                <w:rFonts w:ascii="Arial" w:hAnsi="Arial" w:cs="Arial"/>
                <w:bCs/>
                <w:sz w:val="16"/>
                <w:szCs w:val="16"/>
                <w:lang w:val="fr-FR"/>
              </w:rPr>
            </w:pPr>
            <w:r>
              <w:rPr>
                <w:rFonts w:ascii="Arial" w:hAnsi="Arial" w:cs="Arial"/>
                <w:bCs/>
                <w:sz w:val="16"/>
                <w:szCs w:val="16"/>
                <w:lang w:val="fr-FR"/>
              </w:rPr>
              <w:t xml:space="preserve">B010  </w:t>
            </w:r>
            <w:r w:rsidRPr="00BF4FA1">
              <w:rPr>
                <w:rFonts w:ascii="Arial" w:hAnsi="Arial" w:cs="Arial"/>
                <w:bCs/>
                <w:sz w:val="16"/>
                <w:szCs w:val="16"/>
                <w:lang w:val="fr-FR"/>
              </w:rPr>
              <w:t xml:space="preserve"> </w:t>
            </w:r>
            <w:r w:rsidR="00733F81" w:rsidRPr="00BF4FA1">
              <w:rPr>
                <w:rFonts w:ascii="Arial" w:hAnsi="Arial" w:cs="Arial"/>
                <w:bCs/>
                <w:sz w:val="16"/>
                <w:szCs w:val="16"/>
                <w:lang w:val="fr-FR"/>
              </w:rPr>
              <w:t>Luminaires et illumination solaire</w:t>
            </w:r>
          </w:p>
          <w:p w:rsidR="00733F81" w:rsidRPr="00BF4FA1" w:rsidRDefault="00BF4FA1" w:rsidP="00BF4FA1">
            <w:pPr>
              <w:numPr>
                <w:ilvl w:val="0"/>
                <w:numId w:val="21"/>
              </w:numPr>
              <w:ind w:left="314" w:hanging="284"/>
              <w:rPr>
                <w:rFonts w:ascii="Arial" w:hAnsi="Arial" w:cs="Arial"/>
                <w:bCs/>
                <w:sz w:val="16"/>
                <w:szCs w:val="16"/>
                <w:lang w:val="fr-FR"/>
              </w:rPr>
            </w:pPr>
            <w:r>
              <w:rPr>
                <w:rFonts w:ascii="Arial" w:hAnsi="Arial" w:cs="Arial"/>
                <w:bCs/>
                <w:sz w:val="16"/>
                <w:szCs w:val="16"/>
                <w:lang w:val="fr-FR"/>
              </w:rPr>
              <w:t>B011</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Modules photovoltaïques à films flexibles</w:t>
            </w:r>
          </w:p>
          <w:p w:rsidR="00733F81" w:rsidRPr="00BF4FA1" w:rsidRDefault="00BF4FA1" w:rsidP="00BF4FA1">
            <w:pPr>
              <w:numPr>
                <w:ilvl w:val="0"/>
                <w:numId w:val="21"/>
              </w:numPr>
              <w:ind w:left="314" w:hanging="284"/>
              <w:rPr>
                <w:rFonts w:ascii="Arial" w:hAnsi="Arial" w:cs="Arial"/>
                <w:bCs/>
                <w:sz w:val="16"/>
                <w:szCs w:val="16"/>
                <w:lang w:val="fr-FR"/>
              </w:rPr>
            </w:pPr>
            <w:r>
              <w:rPr>
                <w:rFonts w:ascii="Arial" w:hAnsi="Arial" w:cs="Arial"/>
                <w:bCs/>
                <w:sz w:val="16"/>
                <w:szCs w:val="16"/>
                <w:lang w:val="fr-FR"/>
              </w:rPr>
              <w:t>B012</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Modules photovoltaïques à film fin</w:t>
            </w:r>
          </w:p>
          <w:p w:rsidR="00733F81" w:rsidRPr="00BF4FA1" w:rsidRDefault="00BF4FA1" w:rsidP="00BF4FA1">
            <w:pPr>
              <w:numPr>
                <w:ilvl w:val="0"/>
                <w:numId w:val="21"/>
              </w:numPr>
              <w:ind w:left="314" w:hanging="284"/>
              <w:rPr>
                <w:rFonts w:ascii="Arial" w:hAnsi="Arial" w:cs="Arial"/>
                <w:bCs/>
                <w:sz w:val="16"/>
                <w:szCs w:val="16"/>
                <w:lang w:val="fr-FR"/>
              </w:rPr>
            </w:pPr>
            <w:r>
              <w:rPr>
                <w:rFonts w:ascii="Arial" w:hAnsi="Arial" w:cs="Arial"/>
                <w:bCs/>
                <w:sz w:val="16"/>
                <w:szCs w:val="16"/>
                <w:lang w:val="fr-FR"/>
              </w:rPr>
              <w:lastRenderedPageBreak/>
              <w:t>B013</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Modules photovoltaïques à silicium monocristallin/polycristallin/amorphe</w:t>
            </w:r>
          </w:p>
          <w:p w:rsidR="00733F81" w:rsidRPr="00BF4FA1" w:rsidRDefault="00BF4FA1" w:rsidP="00BF4FA1">
            <w:pPr>
              <w:numPr>
                <w:ilvl w:val="0"/>
                <w:numId w:val="21"/>
              </w:numPr>
              <w:ind w:left="314" w:hanging="284"/>
              <w:rPr>
                <w:rFonts w:ascii="Arial" w:hAnsi="Arial" w:cs="Arial"/>
                <w:bCs/>
                <w:sz w:val="16"/>
                <w:szCs w:val="16"/>
                <w:lang w:val="fr-FR"/>
              </w:rPr>
            </w:pPr>
            <w:r w:rsidRPr="00BF4FA1">
              <w:rPr>
                <w:rFonts w:ascii="Arial" w:hAnsi="Arial" w:cs="Arial"/>
                <w:bCs/>
                <w:sz w:val="16"/>
                <w:szCs w:val="16"/>
                <w:lang w:val="fr-FR"/>
              </w:rPr>
              <w:t>B01</w:t>
            </w:r>
            <w:r>
              <w:rPr>
                <w:rFonts w:ascii="Arial" w:hAnsi="Arial" w:cs="Arial"/>
                <w:bCs/>
                <w:sz w:val="16"/>
                <w:szCs w:val="16"/>
                <w:lang w:val="fr-FR"/>
              </w:rPr>
              <w:t>4</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Panneaux photovoltaïques pour façades et ombrage de</w:t>
            </w:r>
            <w:r w:rsidR="00733F81" w:rsidRPr="00733F81">
              <w:rPr>
                <w:rFonts w:ascii="Arial" w:hAnsi="Arial" w:cs="Arial"/>
                <w:b/>
                <w:lang w:val="fr-FR"/>
              </w:rPr>
              <w:t xml:space="preserve"> </w:t>
            </w:r>
            <w:r w:rsidR="00733F81" w:rsidRPr="00BF4FA1">
              <w:rPr>
                <w:rFonts w:ascii="Arial" w:hAnsi="Arial" w:cs="Arial"/>
                <w:bCs/>
                <w:sz w:val="16"/>
                <w:szCs w:val="16"/>
                <w:lang w:val="fr-FR"/>
              </w:rPr>
              <w:t>façades</w:t>
            </w:r>
          </w:p>
          <w:p w:rsidR="00733F81" w:rsidRPr="00BF4FA1" w:rsidRDefault="00BF4FA1" w:rsidP="00BF4FA1">
            <w:pPr>
              <w:numPr>
                <w:ilvl w:val="0"/>
                <w:numId w:val="21"/>
              </w:numPr>
              <w:ind w:left="314" w:hanging="265"/>
              <w:rPr>
                <w:rFonts w:ascii="Arial" w:hAnsi="Arial" w:cs="Arial"/>
                <w:bCs/>
                <w:sz w:val="16"/>
                <w:szCs w:val="16"/>
                <w:lang w:val="fr-FR"/>
              </w:rPr>
            </w:pPr>
            <w:r>
              <w:rPr>
                <w:rFonts w:ascii="Arial" w:hAnsi="Arial" w:cs="Arial"/>
                <w:bCs/>
                <w:sz w:val="16"/>
                <w:szCs w:val="16"/>
                <w:lang w:val="fr-FR"/>
              </w:rPr>
              <w:t>B015</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Services</w:t>
            </w:r>
          </w:p>
          <w:p w:rsidR="00733F81" w:rsidRPr="00BF4FA1" w:rsidRDefault="00BF4FA1" w:rsidP="00BF4FA1">
            <w:pPr>
              <w:numPr>
                <w:ilvl w:val="0"/>
                <w:numId w:val="21"/>
              </w:numPr>
              <w:ind w:left="314" w:hanging="265"/>
              <w:rPr>
                <w:rFonts w:ascii="Arial" w:hAnsi="Arial" w:cs="Arial"/>
                <w:bCs/>
                <w:sz w:val="16"/>
                <w:szCs w:val="16"/>
                <w:lang w:val="fr-FR"/>
              </w:rPr>
            </w:pPr>
            <w:r>
              <w:rPr>
                <w:rFonts w:ascii="Arial" w:hAnsi="Arial" w:cs="Arial"/>
                <w:bCs/>
                <w:sz w:val="16"/>
                <w:szCs w:val="16"/>
                <w:lang w:val="fr-FR"/>
              </w:rPr>
              <w:t>B016</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Systèmes de contrôle, interface et mesure</w:t>
            </w:r>
          </w:p>
          <w:p w:rsidR="00733F81" w:rsidRPr="00BF4FA1" w:rsidRDefault="00BF4FA1" w:rsidP="00BF4FA1">
            <w:pPr>
              <w:numPr>
                <w:ilvl w:val="0"/>
                <w:numId w:val="21"/>
              </w:numPr>
              <w:ind w:left="314" w:hanging="265"/>
              <w:rPr>
                <w:rFonts w:ascii="Arial" w:hAnsi="Arial" w:cs="Arial"/>
                <w:bCs/>
                <w:sz w:val="16"/>
                <w:szCs w:val="16"/>
                <w:lang w:val="fr-FR"/>
              </w:rPr>
            </w:pPr>
            <w:r w:rsidRPr="00BF4FA1">
              <w:rPr>
                <w:rFonts w:ascii="Arial" w:hAnsi="Arial" w:cs="Arial"/>
                <w:bCs/>
                <w:sz w:val="16"/>
                <w:szCs w:val="16"/>
                <w:lang w:val="fr-FR"/>
              </w:rPr>
              <w:t>B01</w:t>
            </w:r>
            <w:r>
              <w:rPr>
                <w:rFonts w:ascii="Arial" w:hAnsi="Arial" w:cs="Arial"/>
                <w:bCs/>
                <w:sz w:val="16"/>
                <w:szCs w:val="16"/>
                <w:lang w:val="fr-FR"/>
              </w:rPr>
              <w:t>7</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 xml:space="preserve">Systèmes photovoltaïques intégrés/hybrides </w:t>
            </w:r>
          </w:p>
          <w:p w:rsidR="00733F81" w:rsidRPr="00BF4FA1" w:rsidRDefault="00BF4FA1" w:rsidP="00BF4FA1">
            <w:pPr>
              <w:numPr>
                <w:ilvl w:val="0"/>
                <w:numId w:val="21"/>
              </w:numPr>
              <w:ind w:left="314" w:hanging="265"/>
              <w:rPr>
                <w:rFonts w:ascii="Arial" w:hAnsi="Arial" w:cs="Arial"/>
                <w:bCs/>
                <w:sz w:val="16"/>
                <w:szCs w:val="16"/>
                <w:lang w:val="fr-FR"/>
              </w:rPr>
            </w:pPr>
            <w:r w:rsidRPr="00BF4FA1">
              <w:rPr>
                <w:rFonts w:ascii="Arial" w:hAnsi="Arial" w:cs="Arial"/>
                <w:bCs/>
                <w:sz w:val="16"/>
                <w:szCs w:val="16"/>
                <w:lang w:val="fr-FR"/>
              </w:rPr>
              <w:t>B01</w:t>
            </w:r>
            <w:r>
              <w:rPr>
                <w:rFonts w:ascii="Arial" w:hAnsi="Arial" w:cs="Arial"/>
                <w:bCs/>
                <w:sz w:val="16"/>
                <w:szCs w:val="16"/>
                <w:lang w:val="fr-FR"/>
              </w:rPr>
              <w:t xml:space="preserve">8   </w:t>
            </w:r>
            <w:r w:rsidR="00733F81" w:rsidRPr="00BF4FA1">
              <w:rPr>
                <w:rFonts w:ascii="Arial" w:hAnsi="Arial" w:cs="Arial"/>
                <w:bCs/>
                <w:sz w:val="16"/>
                <w:szCs w:val="16"/>
                <w:lang w:val="fr-FR"/>
              </w:rPr>
              <w:t>Logiciel de contrôle et gestion</w:t>
            </w:r>
          </w:p>
          <w:p w:rsidR="00733F81" w:rsidRPr="00BF4FA1" w:rsidRDefault="00BF4FA1" w:rsidP="00BF4FA1">
            <w:pPr>
              <w:numPr>
                <w:ilvl w:val="0"/>
                <w:numId w:val="21"/>
              </w:numPr>
              <w:ind w:left="314" w:hanging="265"/>
              <w:rPr>
                <w:rFonts w:ascii="Arial" w:hAnsi="Arial" w:cs="Arial"/>
                <w:bCs/>
                <w:sz w:val="16"/>
                <w:szCs w:val="16"/>
                <w:lang w:val="fr-FR"/>
              </w:rPr>
            </w:pPr>
            <w:r>
              <w:rPr>
                <w:rFonts w:ascii="Arial" w:hAnsi="Arial" w:cs="Arial"/>
                <w:bCs/>
                <w:sz w:val="16"/>
                <w:szCs w:val="16"/>
                <w:lang w:val="fr-FR"/>
              </w:rPr>
              <w:t>B019</w:t>
            </w:r>
            <w:r w:rsidRPr="00BF4FA1">
              <w:rPr>
                <w:rFonts w:ascii="Arial" w:hAnsi="Arial" w:cs="Arial"/>
                <w:bCs/>
                <w:sz w:val="16"/>
                <w:szCs w:val="16"/>
                <w:lang w:val="fr-FR"/>
              </w:rPr>
              <w:t xml:space="preserve"> </w:t>
            </w:r>
            <w:r>
              <w:rPr>
                <w:rFonts w:ascii="Arial" w:hAnsi="Arial" w:cs="Arial"/>
                <w:bCs/>
                <w:sz w:val="16"/>
                <w:szCs w:val="16"/>
                <w:lang w:val="fr-FR"/>
              </w:rPr>
              <w:t xml:space="preserve">  </w:t>
            </w:r>
            <w:r w:rsidR="00733F81" w:rsidRPr="00BF4FA1">
              <w:rPr>
                <w:rFonts w:ascii="Arial" w:hAnsi="Arial" w:cs="Arial"/>
                <w:bCs/>
                <w:sz w:val="16"/>
                <w:szCs w:val="16"/>
                <w:lang w:val="fr-FR"/>
              </w:rPr>
              <w:t>Tuiles photovoltaïques</w:t>
            </w:r>
          </w:p>
          <w:p w:rsidR="006C3C21" w:rsidRPr="00BF4FA1" w:rsidRDefault="006C3C21" w:rsidP="00B15342">
            <w:pPr>
              <w:rPr>
                <w:rFonts w:ascii="Arial" w:hAnsi="Arial" w:cs="Arial"/>
                <w:b/>
                <w:sz w:val="16"/>
                <w:szCs w:val="16"/>
                <w:lang w:val="fr-FR"/>
              </w:rPr>
            </w:pPr>
          </w:p>
          <w:p w:rsidR="006C3C21" w:rsidRPr="00BF4FA1" w:rsidRDefault="006C3C21" w:rsidP="00B15342">
            <w:pPr>
              <w:rPr>
                <w:rFonts w:ascii="Arial" w:hAnsi="Arial" w:cs="Arial"/>
                <w:b/>
                <w:sz w:val="16"/>
                <w:szCs w:val="16"/>
                <w:lang w:val="fr-FR"/>
              </w:rPr>
            </w:pPr>
            <w:r w:rsidRPr="00BF4FA1">
              <w:rPr>
                <w:rFonts w:ascii="Arial" w:hAnsi="Arial" w:cs="Arial"/>
                <w:b/>
                <w:sz w:val="16"/>
                <w:szCs w:val="16"/>
                <w:lang w:val="fr-FR"/>
              </w:rPr>
              <w:t>C - ÉOLIEN</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C001</w:t>
            </w:r>
            <w:r w:rsidRPr="000177AB">
              <w:rPr>
                <w:rFonts w:ascii="Arial" w:hAnsi="Arial" w:cs="Arial"/>
                <w:bCs/>
                <w:sz w:val="16"/>
                <w:szCs w:val="16"/>
                <w:lang w:val="fr-FR"/>
              </w:rPr>
              <w:tab/>
              <w:t>Équipements, accessoires et technologies pour systèmes éoliens</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C002</w:t>
            </w:r>
            <w:r w:rsidRPr="000177AB">
              <w:rPr>
                <w:rFonts w:ascii="Arial" w:hAnsi="Arial" w:cs="Arial"/>
                <w:bCs/>
                <w:sz w:val="16"/>
                <w:szCs w:val="16"/>
                <w:lang w:val="fr-FR"/>
              </w:rPr>
              <w:tab/>
              <w:t>Mini éoliennes connectées au réseau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C003</w:t>
            </w:r>
            <w:r w:rsidRPr="000177AB">
              <w:rPr>
                <w:rFonts w:ascii="Arial" w:hAnsi="Arial" w:cs="Arial"/>
                <w:bCs/>
                <w:sz w:val="16"/>
                <w:szCs w:val="16"/>
                <w:lang w:val="fr-FR"/>
              </w:rPr>
              <w:tab/>
              <w:t>Mini éoliennes off-grid (isolées du réseau)</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C004</w:t>
            </w:r>
            <w:r w:rsidRPr="000177AB">
              <w:rPr>
                <w:rFonts w:ascii="Arial" w:hAnsi="Arial" w:cs="Arial"/>
                <w:bCs/>
                <w:sz w:val="16"/>
                <w:szCs w:val="16"/>
                <w:lang w:val="fr-FR"/>
              </w:rPr>
              <w:tab/>
              <w:t>Constructeurs d'aérogénérateurs on</w:t>
            </w:r>
            <w:r w:rsidR="00730B14">
              <w:rPr>
                <w:rFonts w:ascii="Arial" w:hAnsi="Arial" w:cs="Arial"/>
                <w:bCs/>
                <w:sz w:val="16"/>
                <w:szCs w:val="16"/>
                <w:lang w:val="fr-FR"/>
              </w:rPr>
              <w:t>-</w:t>
            </w:r>
            <w:r w:rsidRPr="000177AB">
              <w:rPr>
                <w:rFonts w:ascii="Arial" w:hAnsi="Arial" w:cs="Arial"/>
                <w:bCs/>
                <w:sz w:val="16"/>
                <w:szCs w:val="16"/>
                <w:lang w:val="fr-FR"/>
              </w:rPr>
              <w:t>shore et off</w:t>
            </w:r>
            <w:r w:rsidR="00730B14">
              <w:rPr>
                <w:rFonts w:ascii="Arial" w:hAnsi="Arial" w:cs="Arial"/>
                <w:bCs/>
                <w:sz w:val="16"/>
                <w:szCs w:val="16"/>
                <w:lang w:val="fr-FR"/>
              </w:rPr>
              <w:t>-</w:t>
            </w:r>
            <w:r w:rsidRPr="000177AB">
              <w:rPr>
                <w:rFonts w:ascii="Arial" w:hAnsi="Arial" w:cs="Arial"/>
                <w:bCs/>
                <w:sz w:val="16"/>
                <w:szCs w:val="16"/>
                <w:lang w:val="fr-FR"/>
              </w:rPr>
              <w:t>shore</w:t>
            </w:r>
          </w:p>
          <w:p w:rsidR="006C3C21" w:rsidRPr="000177AB"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C005</w:t>
            </w:r>
            <w:r w:rsidRPr="000177AB">
              <w:rPr>
                <w:rFonts w:ascii="Arial" w:hAnsi="Arial" w:cs="Arial"/>
                <w:bCs/>
                <w:sz w:val="16"/>
                <w:szCs w:val="16"/>
                <w:lang w:val="fr-FR"/>
              </w:rPr>
              <w:tab/>
              <w:t>Constructeurs d'ouvrages de génie civil connexes</w:t>
            </w:r>
          </w:p>
          <w:p w:rsidR="006C3C21" w:rsidRPr="009D2EDF"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C006</w:t>
            </w:r>
            <w:r w:rsidRPr="009D2EDF">
              <w:rPr>
                <w:rFonts w:ascii="Arial" w:hAnsi="Arial" w:cs="Arial"/>
                <w:bCs/>
                <w:sz w:val="16"/>
                <w:szCs w:val="16"/>
                <w:lang w:val="en-GB"/>
              </w:rPr>
              <w:tab/>
              <w:t>Construction d'aérogénérateurs</w:t>
            </w:r>
          </w:p>
          <w:p w:rsidR="006C3C21" w:rsidRPr="009D2EDF"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C007</w:t>
            </w:r>
            <w:r w:rsidRPr="009D2EDF">
              <w:rPr>
                <w:rFonts w:ascii="Arial" w:hAnsi="Arial" w:cs="Arial"/>
                <w:bCs/>
                <w:sz w:val="16"/>
                <w:szCs w:val="16"/>
                <w:lang w:val="en-GB"/>
              </w:rPr>
              <w:tab/>
              <w:t>Services</w:t>
            </w:r>
          </w:p>
          <w:p w:rsidR="006C3C21" w:rsidRPr="009249E8" w:rsidRDefault="006C3C21" w:rsidP="00B15342">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C008</w:t>
            </w:r>
            <w:r w:rsidRPr="000177AB">
              <w:rPr>
                <w:rFonts w:ascii="Arial" w:hAnsi="Arial" w:cs="Arial"/>
                <w:bCs/>
                <w:sz w:val="16"/>
                <w:szCs w:val="16"/>
                <w:lang w:val="fr-FR"/>
              </w:rPr>
              <w:tab/>
              <w:t>Logiciel de commande et gestion</w:t>
            </w:r>
          </w:p>
        </w:tc>
      </w:tr>
    </w:tbl>
    <w:p w:rsidR="00C71253" w:rsidRPr="002B2095" w:rsidRDefault="00C71253" w:rsidP="006C3C21">
      <w:pPr>
        <w:rPr>
          <w:rFonts w:ascii="Arial" w:hAnsi="Arial" w:cs="Arial"/>
          <w:b/>
          <w:sz w:val="16"/>
          <w:szCs w:val="16"/>
          <w:lang w:val="fr-FR"/>
        </w:rPr>
      </w:pPr>
    </w:p>
    <w:p w:rsidR="006C3C21" w:rsidRPr="00490C79" w:rsidRDefault="006C3C21" w:rsidP="006C3C21">
      <w:pPr>
        <w:rPr>
          <w:rFonts w:ascii="Arial" w:hAnsi="Arial" w:cs="Arial"/>
          <w:b/>
          <w:sz w:val="16"/>
          <w:szCs w:val="16"/>
          <w:lang w:val="en-GB"/>
        </w:rPr>
      </w:pPr>
      <w:r>
        <w:rPr>
          <w:rFonts w:ascii="Arial" w:hAnsi="Arial" w:cs="Arial"/>
          <w:b/>
          <w:sz w:val="16"/>
          <w:szCs w:val="16"/>
          <w:lang w:val="en-GB"/>
        </w:rPr>
        <w:t xml:space="preserve">K1 - </w:t>
      </w:r>
      <w:r w:rsidRPr="00490C79">
        <w:rPr>
          <w:rFonts w:ascii="Arial" w:hAnsi="Arial" w:cs="Arial"/>
          <w:b/>
          <w:sz w:val="16"/>
          <w:szCs w:val="16"/>
          <w:lang w:val="en-GB"/>
        </w:rPr>
        <w:t>MOTEURS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K1001</w:t>
      </w:r>
      <w:r w:rsidRPr="000177AB">
        <w:rPr>
          <w:rFonts w:ascii="Arial" w:hAnsi="Arial" w:cs="Arial"/>
          <w:bCs/>
          <w:sz w:val="16"/>
          <w:szCs w:val="16"/>
          <w:lang w:val="fr-FR"/>
        </w:rPr>
        <w:tab/>
        <w:t>Composants en fonte pour moteurs électriques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K1002</w:t>
      </w:r>
      <w:r w:rsidRPr="000177AB">
        <w:rPr>
          <w:rFonts w:ascii="Arial" w:hAnsi="Arial" w:cs="Arial"/>
          <w:bCs/>
          <w:sz w:val="16"/>
          <w:szCs w:val="16"/>
          <w:lang w:val="fr-FR"/>
        </w:rPr>
        <w:tab/>
        <w:t>Tôles magnétiques pour transformateurs et moteurs</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K1003</w:t>
      </w:r>
      <w:r w:rsidRPr="009D2EDF">
        <w:rPr>
          <w:rFonts w:ascii="Arial" w:hAnsi="Arial" w:cs="Arial"/>
          <w:bCs/>
          <w:sz w:val="16"/>
          <w:szCs w:val="16"/>
          <w:lang w:val="en-GB"/>
        </w:rPr>
        <w:tab/>
        <w:t>Moteurs asynchrones fractionnaires</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K1004</w:t>
      </w:r>
      <w:r w:rsidRPr="009D2EDF">
        <w:rPr>
          <w:rFonts w:ascii="Arial" w:hAnsi="Arial" w:cs="Arial"/>
          <w:bCs/>
          <w:sz w:val="16"/>
          <w:szCs w:val="16"/>
          <w:lang w:val="en-GB"/>
        </w:rPr>
        <w:tab/>
        <w:t>Moteurs asynchrones en BT</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K1005</w:t>
      </w:r>
      <w:r w:rsidRPr="009D2EDF">
        <w:rPr>
          <w:rFonts w:ascii="Arial" w:hAnsi="Arial" w:cs="Arial"/>
          <w:bCs/>
          <w:sz w:val="16"/>
          <w:szCs w:val="16"/>
          <w:lang w:val="en-GB"/>
        </w:rPr>
        <w:tab/>
        <w:t>Moteurs asynchrones en MT</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K1006</w:t>
      </w:r>
      <w:r w:rsidRPr="009D2EDF">
        <w:rPr>
          <w:rFonts w:ascii="Arial" w:hAnsi="Arial" w:cs="Arial"/>
          <w:bCs/>
          <w:sz w:val="16"/>
          <w:szCs w:val="16"/>
          <w:lang w:val="en-GB"/>
        </w:rPr>
        <w:tab/>
        <w:t>Moteurs sans balai</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K1007</w:t>
      </w:r>
      <w:r w:rsidRPr="000177AB">
        <w:rPr>
          <w:rFonts w:ascii="Arial" w:hAnsi="Arial" w:cs="Arial"/>
          <w:bCs/>
          <w:sz w:val="16"/>
          <w:szCs w:val="16"/>
          <w:lang w:val="fr-FR"/>
        </w:rPr>
        <w:tab/>
        <w:t>Moteurs en c.a.</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K1008</w:t>
      </w:r>
      <w:r w:rsidRPr="000177AB">
        <w:rPr>
          <w:rFonts w:ascii="Arial" w:hAnsi="Arial" w:cs="Arial"/>
          <w:bCs/>
          <w:sz w:val="16"/>
          <w:szCs w:val="16"/>
          <w:lang w:val="fr-FR"/>
        </w:rPr>
        <w:tab/>
        <w:t>Moteurs en c.a. pour inverseurs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K1009</w:t>
      </w:r>
      <w:r w:rsidRPr="000177AB">
        <w:rPr>
          <w:rFonts w:ascii="Arial" w:hAnsi="Arial" w:cs="Arial"/>
          <w:bCs/>
          <w:sz w:val="16"/>
          <w:szCs w:val="16"/>
          <w:lang w:val="fr-FR"/>
        </w:rPr>
        <w:tab/>
        <w:t>Moteurs en c.c.</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K1010</w:t>
      </w:r>
      <w:r w:rsidRPr="009D2EDF">
        <w:rPr>
          <w:rFonts w:ascii="Arial" w:hAnsi="Arial" w:cs="Arial"/>
          <w:bCs/>
          <w:sz w:val="16"/>
          <w:szCs w:val="16"/>
          <w:lang w:val="en-GB"/>
        </w:rPr>
        <w:tab/>
        <w:t>Moto-réducteurs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K1011</w:t>
      </w:r>
      <w:r w:rsidRPr="000177AB">
        <w:rPr>
          <w:rFonts w:ascii="Arial" w:hAnsi="Arial" w:cs="Arial"/>
          <w:bCs/>
          <w:sz w:val="16"/>
          <w:szCs w:val="16"/>
          <w:lang w:val="fr-FR"/>
        </w:rPr>
        <w:tab/>
        <w:t>Rhéostats de démarrage et de réglage</w:t>
      </w:r>
    </w:p>
    <w:p w:rsidR="006C3C21" w:rsidRPr="000177AB" w:rsidRDefault="006C3C21" w:rsidP="006C3C21">
      <w:pPr>
        <w:rPr>
          <w:rFonts w:ascii="Arial" w:hAnsi="Arial" w:cs="Arial"/>
          <w:b/>
          <w:sz w:val="16"/>
          <w:szCs w:val="16"/>
          <w:lang w:val="fr-FR"/>
        </w:rPr>
      </w:pPr>
    </w:p>
    <w:p w:rsidR="006C3C21" w:rsidRPr="006C3C21" w:rsidRDefault="006C3C21" w:rsidP="006C3C21">
      <w:pPr>
        <w:rPr>
          <w:rFonts w:ascii="Arial" w:hAnsi="Arial" w:cs="Arial"/>
          <w:b/>
          <w:sz w:val="16"/>
          <w:szCs w:val="16"/>
          <w:lang w:val="fr-FR"/>
        </w:rPr>
      </w:pPr>
      <w:r w:rsidRPr="006C3C21">
        <w:rPr>
          <w:rFonts w:ascii="Arial" w:hAnsi="Arial" w:cs="Arial"/>
          <w:b/>
          <w:sz w:val="16"/>
          <w:szCs w:val="16"/>
          <w:lang w:val="fr-FR"/>
        </w:rPr>
        <w:t>L - COGÉNÉRATION ET TRIGÉNÉRATION</w:t>
      </w:r>
    </w:p>
    <w:p w:rsidR="00C71253" w:rsidRDefault="00C71253"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Pr>
          <w:rFonts w:ascii="Arial" w:hAnsi="Arial" w:cs="Arial"/>
          <w:bCs/>
          <w:sz w:val="16"/>
          <w:szCs w:val="16"/>
          <w:lang w:val="fr-FR"/>
        </w:rPr>
        <w:t>L002</w:t>
      </w:r>
      <w:r w:rsidR="006C3C21" w:rsidRPr="000177AB">
        <w:rPr>
          <w:rFonts w:ascii="Arial" w:hAnsi="Arial" w:cs="Arial"/>
          <w:bCs/>
          <w:sz w:val="16"/>
          <w:szCs w:val="16"/>
          <w:lang w:val="fr-FR"/>
        </w:rPr>
        <w:tab/>
      </w:r>
      <w:r w:rsidRPr="000177AB">
        <w:rPr>
          <w:rFonts w:ascii="Arial" w:hAnsi="Arial" w:cs="Arial"/>
          <w:bCs/>
          <w:sz w:val="16"/>
          <w:szCs w:val="16"/>
          <w:lang w:val="fr-FR"/>
        </w:rPr>
        <w:t>Cogénération avec piles à combustible</w:t>
      </w:r>
    </w:p>
    <w:p w:rsidR="006C3C21" w:rsidRPr="000177AB" w:rsidRDefault="00C71253"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L003</w:t>
      </w:r>
      <w:r>
        <w:rPr>
          <w:rFonts w:ascii="Arial" w:hAnsi="Arial" w:cs="Arial"/>
          <w:bCs/>
          <w:sz w:val="16"/>
          <w:szCs w:val="16"/>
          <w:lang w:val="fr-FR"/>
        </w:rPr>
        <w:t xml:space="preserve">    </w:t>
      </w:r>
      <w:r w:rsidR="006C3C21" w:rsidRPr="000177AB">
        <w:rPr>
          <w:rFonts w:ascii="Arial" w:hAnsi="Arial" w:cs="Arial"/>
          <w:bCs/>
          <w:sz w:val="16"/>
          <w:szCs w:val="16"/>
          <w:lang w:val="fr-FR"/>
        </w:rPr>
        <w:t>Cogénération avec microturbines à gaz</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L004</w:t>
      </w:r>
      <w:r w:rsidRPr="000177AB">
        <w:rPr>
          <w:rFonts w:ascii="Arial" w:hAnsi="Arial" w:cs="Arial"/>
          <w:bCs/>
          <w:sz w:val="16"/>
          <w:szCs w:val="16"/>
          <w:lang w:val="fr-FR"/>
        </w:rPr>
        <w:tab/>
        <w:t>Cogénération et trigénération à biodiesel, huile végétale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L006</w:t>
      </w:r>
      <w:r w:rsidRPr="000177AB">
        <w:rPr>
          <w:rFonts w:ascii="Arial" w:hAnsi="Arial" w:cs="Arial"/>
          <w:bCs/>
          <w:sz w:val="16"/>
          <w:szCs w:val="16"/>
          <w:lang w:val="fr-FR"/>
        </w:rPr>
        <w:tab/>
        <w:t xml:space="preserve">Cogénération et trigénération à gaz </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L007</w:t>
      </w:r>
      <w:r w:rsidRPr="000177AB">
        <w:rPr>
          <w:rFonts w:ascii="Arial" w:hAnsi="Arial" w:cs="Arial"/>
          <w:bCs/>
          <w:sz w:val="16"/>
          <w:szCs w:val="16"/>
          <w:lang w:val="fr-FR"/>
        </w:rPr>
        <w:tab/>
        <w:t>Cogénération et trigénération à gazole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L008</w:t>
      </w:r>
      <w:r w:rsidRPr="000177AB">
        <w:rPr>
          <w:rFonts w:ascii="Arial" w:hAnsi="Arial" w:cs="Arial"/>
          <w:bCs/>
          <w:sz w:val="16"/>
          <w:szCs w:val="16"/>
          <w:lang w:val="fr-FR"/>
        </w:rPr>
        <w:tab/>
        <w:t>Systèmes de cogénération et trigénération</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L009</w:t>
      </w:r>
      <w:r w:rsidRPr="000177AB">
        <w:rPr>
          <w:rFonts w:ascii="Arial" w:hAnsi="Arial" w:cs="Arial"/>
          <w:bCs/>
          <w:sz w:val="16"/>
          <w:szCs w:val="16"/>
          <w:lang w:val="fr-FR"/>
        </w:rPr>
        <w:tab/>
        <w:t>Installations de réfrigération à absorption</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lastRenderedPageBreak/>
        <w:t>L010</w:t>
      </w:r>
      <w:r w:rsidRPr="009D2EDF">
        <w:rPr>
          <w:rFonts w:ascii="Arial" w:hAnsi="Arial" w:cs="Arial"/>
          <w:bCs/>
          <w:sz w:val="16"/>
          <w:szCs w:val="16"/>
          <w:lang w:val="en-GB"/>
        </w:rPr>
        <w:tab/>
        <w:t xml:space="preserve">Épuration des fumées d'échappement </w:t>
      </w:r>
    </w:p>
    <w:p w:rsidR="00C71253" w:rsidRDefault="006C3C21" w:rsidP="00730B14">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L011</w:t>
      </w:r>
      <w:r w:rsidRPr="009D2EDF">
        <w:rPr>
          <w:rFonts w:ascii="Arial" w:hAnsi="Arial" w:cs="Arial"/>
          <w:bCs/>
          <w:sz w:val="16"/>
          <w:szCs w:val="16"/>
          <w:lang w:val="en-GB"/>
        </w:rPr>
        <w:tab/>
        <w:t>Turbogénérateurs à compression</w:t>
      </w:r>
    </w:p>
    <w:p w:rsidR="00730B14" w:rsidRPr="00730B14" w:rsidRDefault="00730B14" w:rsidP="00730B14">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p>
    <w:p w:rsidR="00C71253" w:rsidRDefault="00C71253" w:rsidP="006C3C21">
      <w:pPr>
        <w:rPr>
          <w:rFonts w:ascii="Arial" w:hAnsi="Arial" w:cs="Arial"/>
          <w:b/>
          <w:sz w:val="16"/>
          <w:szCs w:val="16"/>
          <w:lang w:val="en-GB"/>
        </w:rPr>
      </w:pPr>
    </w:p>
    <w:p w:rsidR="00C71253" w:rsidRDefault="00C71253" w:rsidP="006C3C21">
      <w:pPr>
        <w:rPr>
          <w:rFonts w:ascii="Arial" w:hAnsi="Arial" w:cs="Arial"/>
          <w:b/>
          <w:sz w:val="16"/>
          <w:szCs w:val="16"/>
          <w:lang w:val="en-GB"/>
        </w:rPr>
      </w:pPr>
    </w:p>
    <w:p w:rsidR="006C3C21" w:rsidRPr="00C71253" w:rsidRDefault="006C3C21" w:rsidP="006C3C21">
      <w:pPr>
        <w:rPr>
          <w:rFonts w:ascii="Arial" w:hAnsi="Arial" w:cs="Arial"/>
          <w:b/>
          <w:sz w:val="16"/>
          <w:szCs w:val="16"/>
          <w:lang w:val="fr-FR"/>
        </w:rPr>
      </w:pPr>
      <w:r w:rsidRPr="00C71253">
        <w:rPr>
          <w:rFonts w:ascii="Arial" w:hAnsi="Arial" w:cs="Arial"/>
          <w:b/>
          <w:sz w:val="16"/>
          <w:szCs w:val="16"/>
          <w:lang w:val="fr-FR"/>
        </w:rPr>
        <w:t>M - GÉNÉRATION DISTRIBUÉE ET MICROGÉNÉRATION</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M001</w:t>
      </w:r>
      <w:r w:rsidRPr="009D2EDF">
        <w:rPr>
          <w:rFonts w:ascii="Arial" w:hAnsi="Arial" w:cs="Arial"/>
          <w:bCs/>
          <w:sz w:val="16"/>
          <w:szCs w:val="16"/>
          <w:lang w:val="en-GB"/>
        </w:rPr>
        <w:tab/>
        <w:t>Systèmes de génération continue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M002</w:t>
      </w:r>
      <w:r w:rsidRPr="000177AB">
        <w:rPr>
          <w:rFonts w:ascii="Arial" w:hAnsi="Arial" w:cs="Arial"/>
          <w:bCs/>
          <w:sz w:val="16"/>
          <w:szCs w:val="16"/>
          <w:lang w:val="fr-FR"/>
        </w:rPr>
        <w:tab/>
        <w:t>Systèmes de génération de secours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M003</w:t>
      </w:r>
      <w:r w:rsidRPr="000177AB">
        <w:rPr>
          <w:rFonts w:ascii="Arial" w:hAnsi="Arial" w:cs="Arial"/>
          <w:bCs/>
          <w:sz w:val="16"/>
          <w:szCs w:val="16"/>
          <w:lang w:val="fr-FR"/>
        </w:rPr>
        <w:tab/>
        <w:t>Installations de chauffage à distance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M004</w:t>
      </w:r>
      <w:r w:rsidRPr="000177AB">
        <w:rPr>
          <w:rFonts w:ascii="Arial" w:hAnsi="Arial" w:cs="Arial"/>
          <w:bCs/>
          <w:sz w:val="16"/>
          <w:szCs w:val="16"/>
          <w:lang w:val="fr-FR"/>
        </w:rPr>
        <w:tab/>
        <w:t>Systèmes pour la génération distribuée et le chauffage à distance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M005</w:t>
      </w:r>
      <w:r w:rsidRPr="009D2EDF">
        <w:rPr>
          <w:rFonts w:ascii="Arial" w:hAnsi="Arial" w:cs="Arial"/>
          <w:bCs/>
          <w:sz w:val="16"/>
          <w:szCs w:val="16"/>
          <w:lang w:val="en-GB"/>
        </w:rPr>
        <w:tab/>
        <w:t>Mini et micro cogénération</w:t>
      </w:r>
    </w:p>
    <w:p w:rsidR="006C3C21" w:rsidRDefault="006C3C21" w:rsidP="006C3C21">
      <w:pPr>
        <w:rPr>
          <w:rFonts w:ascii="Arial" w:hAnsi="Arial" w:cs="Arial"/>
          <w:b/>
          <w:sz w:val="16"/>
          <w:szCs w:val="16"/>
          <w:lang w:val="en-GB"/>
        </w:rPr>
      </w:pPr>
    </w:p>
    <w:p w:rsidR="006C3C21" w:rsidRPr="00490C79" w:rsidRDefault="006C3C21" w:rsidP="006C3C21">
      <w:pPr>
        <w:rPr>
          <w:rFonts w:ascii="Arial" w:hAnsi="Arial" w:cs="Arial"/>
          <w:b/>
          <w:sz w:val="16"/>
          <w:szCs w:val="16"/>
          <w:lang w:val="en-GB"/>
        </w:rPr>
      </w:pPr>
      <w:r>
        <w:rPr>
          <w:rFonts w:ascii="Arial" w:hAnsi="Arial" w:cs="Arial"/>
          <w:b/>
          <w:sz w:val="16"/>
          <w:szCs w:val="16"/>
          <w:lang w:val="en-GB"/>
        </w:rPr>
        <w:t xml:space="preserve">N - </w:t>
      </w:r>
      <w:r w:rsidRPr="00490C79">
        <w:rPr>
          <w:rFonts w:ascii="Arial" w:hAnsi="Arial" w:cs="Arial"/>
          <w:b/>
          <w:sz w:val="16"/>
          <w:szCs w:val="16"/>
          <w:lang w:val="en-GB"/>
        </w:rPr>
        <w:t>ÉCONOMIE ET EFFICACITÉ ÉNERGÉTIQUE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N001</w:t>
      </w:r>
      <w:r w:rsidRPr="009D2EDF">
        <w:rPr>
          <w:rFonts w:ascii="Arial" w:hAnsi="Arial" w:cs="Arial"/>
          <w:bCs/>
          <w:sz w:val="16"/>
          <w:szCs w:val="16"/>
          <w:lang w:val="en-GB"/>
        </w:rPr>
        <w:tab/>
        <w:t>Agences énergétiques locales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N002</w:t>
      </w:r>
      <w:r w:rsidRPr="000177AB">
        <w:rPr>
          <w:rFonts w:ascii="Arial" w:hAnsi="Arial" w:cs="Arial"/>
          <w:bCs/>
          <w:sz w:val="16"/>
          <w:szCs w:val="16"/>
          <w:lang w:val="fr-FR"/>
        </w:rPr>
        <w:tab/>
        <w:t>Alimentateurs électroniques et dispositifs pour la réduction de la consommation</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N003</w:t>
      </w:r>
      <w:r w:rsidRPr="009D2EDF">
        <w:rPr>
          <w:rFonts w:ascii="Arial" w:hAnsi="Arial" w:cs="Arial"/>
          <w:bCs/>
          <w:sz w:val="16"/>
          <w:szCs w:val="16"/>
          <w:lang w:val="en-GB"/>
        </w:rPr>
        <w:tab/>
        <w:t>Chaudières à condensation</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N004</w:t>
      </w:r>
      <w:r w:rsidRPr="000177AB">
        <w:rPr>
          <w:rFonts w:ascii="Arial" w:hAnsi="Arial" w:cs="Arial"/>
          <w:bCs/>
          <w:sz w:val="16"/>
          <w:szCs w:val="16"/>
          <w:lang w:val="fr-FR"/>
        </w:rPr>
        <w:tab/>
        <w:t>Climatisation à partir de sources géothermiques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N005</w:t>
      </w:r>
      <w:r w:rsidRPr="000177AB">
        <w:rPr>
          <w:rFonts w:ascii="Arial" w:hAnsi="Arial" w:cs="Arial"/>
          <w:bCs/>
          <w:sz w:val="16"/>
          <w:szCs w:val="16"/>
          <w:lang w:val="fr-FR"/>
        </w:rPr>
        <w:tab/>
        <w:t>Appareils électroménagers à double alimentation</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N006</w:t>
      </w:r>
      <w:r w:rsidRPr="009D2EDF">
        <w:rPr>
          <w:rFonts w:ascii="Arial" w:hAnsi="Arial" w:cs="Arial"/>
          <w:bCs/>
          <w:sz w:val="16"/>
          <w:szCs w:val="16"/>
          <w:lang w:val="en-GB"/>
        </w:rPr>
        <w:tab/>
        <w:t>ESCO Energy Service Company</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N007</w:t>
      </w:r>
      <w:r w:rsidRPr="009D2EDF">
        <w:rPr>
          <w:rFonts w:ascii="Arial" w:hAnsi="Arial" w:cs="Arial"/>
          <w:bCs/>
          <w:sz w:val="16"/>
          <w:szCs w:val="16"/>
          <w:lang w:val="en-GB"/>
        </w:rPr>
        <w:tab/>
        <w:t xml:space="preserve">Éclairage à LED </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N008</w:t>
      </w:r>
      <w:r w:rsidRPr="000177AB">
        <w:rPr>
          <w:rFonts w:ascii="Arial" w:hAnsi="Arial" w:cs="Arial"/>
          <w:bCs/>
          <w:sz w:val="16"/>
          <w:szCs w:val="16"/>
          <w:lang w:val="fr-FR"/>
        </w:rPr>
        <w:tab/>
        <w:t>Éclairage public à haute efficacité</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N009</w:t>
      </w:r>
      <w:r w:rsidRPr="009D2EDF">
        <w:rPr>
          <w:rFonts w:ascii="Arial" w:hAnsi="Arial" w:cs="Arial"/>
          <w:bCs/>
          <w:sz w:val="16"/>
          <w:szCs w:val="16"/>
          <w:lang w:val="en-GB"/>
        </w:rPr>
        <w:tab/>
        <w:t>Lampes fluorescentes innovantes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N010</w:t>
      </w:r>
      <w:r w:rsidRPr="000177AB">
        <w:rPr>
          <w:rFonts w:ascii="Arial" w:hAnsi="Arial" w:cs="Arial"/>
          <w:bCs/>
          <w:sz w:val="16"/>
          <w:szCs w:val="16"/>
          <w:lang w:val="fr-FR"/>
        </w:rPr>
        <w:tab/>
        <w:t>Moteurs électriques à haute efficacité</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N011</w:t>
      </w:r>
      <w:r w:rsidRPr="000177AB">
        <w:rPr>
          <w:rFonts w:ascii="Arial" w:hAnsi="Arial" w:cs="Arial"/>
          <w:bCs/>
          <w:sz w:val="16"/>
          <w:szCs w:val="16"/>
          <w:lang w:val="fr-FR"/>
        </w:rPr>
        <w:tab/>
        <w:t>Pompes à chaleur à gaz</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N012</w:t>
      </w:r>
      <w:r w:rsidRPr="000177AB">
        <w:rPr>
          <w:rFonts w:ascii="Arial" w:hAnsi="Arial" w:cs="Arial"/>
          <w:bCs/>
          <w:sz w:val="16"/>
          <w:szCs w:val="16"/>
          <w:lang w:val="fr-FR"/>
        </w:rPr>
        <w:tab/>
        <w:t>Produits électriques et électroniques à haute efficacité</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N013</w:t>
      </w:r>
      <w:r w:rsidRPr="000177AB">
        <w:rPr>
          <w:rFonts w:ascii="Arial" w:hAnsi="Arial" w:cs="Arial"/>
          <w:bCs/>
          <w:sz w:val="16"/>
          <w:szCs w:val="16"/>
          <w:lang w:val="fr-FR"/>
        </w:rPr>
        <w:tab/>
        <w:t>Produits pour l'efficacité énergétique dans l'industrie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N014</w:t>
      </w:r>
      <w:r w:rsidRPr="009D2EDF">
        <w:rPr>
          <w:rFonts w:ascii="Arial" w:hAnsi="Arial" w:cs="Arial"/>
          <w:bCs/>
          <w:sz w:val="16"/>
          <w:szCs w:val="16"/>
          <w:lang w:val="en-GB"/>
        </w:rPr>
        <w:tab/>
        <w:t>Régulation thermostatique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N015</w:t>
      </w:r>
      <w:r w:rsidRPr="000177AB">
        <w:rPr>
          <w:rFonts w:ascii="Arial" w:hAnsi="Arial" w:cs="Arial"/>
          <w:bCs/>
          <w:sz w:val="16"/>
          <w:szCs w:val="16"/>
          <w:lang w:val="fr-FR"/>
        </w:rPr>
        <w:tab/>
        <w:t>Économie et efficacité dans la distribution d'énergie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N016</w:t>
      </w:r>
      <w:r w:rsidRPr="000177AB">
        <w:rPr>
          <w:rFonts w:ascii="Arial" w:hAnsi="Arial" w:cs="Arial"/>
          <w:bCs/>
          <w:sz w:val="16"/>
          <w:szCs w:val="16"/>
          <w:lang w:val="fr-FR"/>
        </w:rPr>
        <w:tab/>
        <w:t>Économie et efficacité dans la production d'énergie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N017</w:t>
      </w:r>
      <w:r w:rsidRPr="009D2EDF">
        <w:rPr>
          <w:rFonts w:ascii="Arial" w:hAnsi="Arial" w:cs="Arial"/>
          <w:bCs/>
          <w:sz w:val="16"/>
          <w:szCs w:val="16"/>
          <w:lang w:val="en-GB"/>
        </w:rPr>
        <w:tab/>
        <w:t xml:space="preserve">Capteurs de présence </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N018</w:t>
      </w:r>
      <w:r w:rsidRPr="009D2EDF">
        <w:rPr>
          <w:rFonts w:ascii="Arial" w:hAnsi="Arial" w:cs="Arial"/>
          <w:bCs/>
          <w:sz w:val="16"/>
          <w:szCs w:val="16"/>
          <w:lang w:val="en-GB"/>
        </w:rPr>
        <w:tab/>
        <w:t>Services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N019</w:t>
      </w:r>
      <w:r w:rsidRPr="000177AB">
        <w:rPr>
          <w:rFonts w:ascii="Arial" w:hAnsi="Arial" w:cs="Arial"/>
          <w:bCs/>
          <w:sz w:val="16"/>
          <w:szCs w:val="16"/>
          <w:lang w:val="fr-FR"/>
        </w:rPr>
        <w:tab/>
        <w:t>Technologies de récupération de la chaleur</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N020</w:t>
      </w:r>
      <w:r w:rsidRPr="000177AB">
        <w:rPr>
          <w:rFonts w:ascii="Arial" w:hAnsi="Arial" w:cs="Arial"/>
          <w:bCs/>
          <w:sz w:val="16"/>
          <w:szCs w:val="16"/>
          <w:lang w:val="fr-FR"/>
        </w:rPr>
        <w:tab/>
        <w:t>Technologies innovantes d'accumulation de l'énergie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N021</w:t>
      </w:r>
      <w:r w:rsidRPr="000177AB">
        <w:rPr>
          <w:rFonts w:ascii="Arial" w:hAnsi="Arial" w:cs="Arial"/>
          <w:bCs/>
          <w:sz w:val="16"/>
          <w:szCs w:val="16"/>
          <w:lang w:val="fr-FR"/>
        </w:rPr>
        <w:tab/>
        <w:t>Technologies pour l'efficacité énergétique dans le chauffage et le refroidissement</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N022</w:t>
      </w:r>
      <w:r w:rsidRPr="000177AB">
        <w:rPr>
          <w:rFonts w:ascii="Arial" w:hAnsi="Arial" w:cs="Arial"/>
          <w:bCs/>
          <w:sz w:val="16"/>
          <w:szCs w:val="16"/>
          <w:lang w:val="fr-FR"/>
        </w:rPr>
        <w:tab/>
        <w:t>Technologies pour l'efficacité énergétique dans le secteur de l'éclairage</w:t>
      </w:r>
    </w:p>
    <w:p w:rsidR="006C3C21" w:rsidRPr="000177AB" w:rsidRDefault="006C3C21" w:rsidP="006C3C21">
      <w:pPr>
        <w:rPr>
          <w:rFonts w:ascii="Arial" w:hAnsi="Arial" w:cs="Arial"/>
          <w:b/>
          <w:sz w:val="16"/>
          <w:szCs w:val="16"/>
          <w:lang w:val="fr-FR"/>
        </w:rPr>
      </w:pPr>
    </w:p>
    <w:p w:rsidR="006C3C21" w:rsidRPr="00490C79" w:rsidRDefault="006C3C21" w:rsidP="006C3C21">
      <w:pPr>
        <w:rPr>
          <w:rFonts w:ascii="Arial" w:hAnsi="Arial" w:cs="Arial"/>
          <w:b/>
          <w:sz w:val="16"/>
          <w:szCs w:val="16"/>
          <w:lang w:val="en-GB"/>
        </w:rPr>
      </w:pPr>
      <w:r>
        <w:rPr>
          <w:rFonts w:ascii="Arial" w:hAnsi="Arial" w:cs="Arial"/>
          <w:b/>
          <w:sz w:val="16"/>
          <w:szCs w:val="16"/>
          <w:lang w:val="en-GB"/>
        </w:rPr>
        <w:t xml:space="preserve">O - </w:t>
      </w:r>
      <w:r w:rsidRPr="00490C79">
        <w:rPr>
          <w:rFonts w:ascii="Arial" w:hAnsi="Arial" w:cs="Arial"/>
          <w:b/>
          <w:sz w:val="16"/>
          <w:szCs w:val="16"/>
          <w:lang w:val="en-GB"/>
        </w:rPr>
        <w:t>CONSTRUCTION DURABLE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O001</w:t>
      </w:r>
      <w:r w:rsidRPr="009D2EDF">
        <w:rPr>
          <w:rFonts w:ascii="Arial" w:hAnsi="Arial" w:cs="Arial"/>
          <w:bCs/>
          <w:sz w:val="16"/>
          <w:szCs w:val="16"/>
          <w:lang w:val="en-GB"/>
        </w:rPr>
        <w:tab/>
        <w:t>Accessoires pour le chauffage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O002</w:t>
      </w:r>
      <w:r w:rsidRPr="000177AB">
        <w:rPr>
          <w:rFonts w:ascii="Arial" w:hAnsi="Arial" w:cs="Arial"/>
          <w:bCs/>
          <w:sz w:val="16"/>
          <w:szCs w:val="16"/>
          <w:lang w:val="fr-FR"/>
        </w:rPr>
        <w:tab/>
        <w:t>Bio-construction: Conception et construction d'édifices passifs et à très basse consommation</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lastRenderedPageBreak/>
        <w:t>O003</w:t>
      </w:r>
      <w:r w:rsidRPr="000177AB">
        <w:rPr>
          <w:rFonts w:ascii="Arial" w:hAnsi="Arial" w:cs="Arial"/>
          <w:bCs/>
          <w:sz w:val="16"/>
          <w:szCs w:val="16"/>
          <w:lang w:val="fr-FR"/>
        </w:rPr>
        <w:tab/>
        <w:t>Maisons et pré-fabriqués en bois</w:t>
      </w:r>
    </w:p>
    <w:p w:rsidR="006C3C21" w:rsidRPr="000177AB" w:rsidRDefault="00730B14"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Pr>
          <w:rFonts w:ascii="Arial" w:hAnsi="Arial" w:cs="Arial"/>
          <w:bCs/>
          <w:sz w:val="16"/>
          <w:szCs w:val="16"/>
          <w:lang w:val="fr-FR"/>
        </w:rPr>
        <w:t>O004</w:t>
      </w:r>
      <w:r>
        <w:rPr>
          <w:rFonts w:ascii="Arial" w:hAnsi="Arial" w:cs="Arial"/>
          <w:bCs/>
          <w:sz w:val="16"/>
          <w:szCs w:val="16"/>
          <w:lang w:val="fr-FR"/>
        </w:rPr>
        <w:tab/>
        <w:t>C</w:t>
      </w:r>
      <w:r w:rsidR="006C3C21" w:rsidRPr="000177AB">
        <w:rPr>
          <w:rFonts w:ascii="Arial" w:hAnsi="Arial" w:cs="Arial"/>
          <w:bCs/>
          <w:sz w:val="16"/>
          <w:szCs w:val="16"/>
          <w:lang w:val="fr-FR"/>
        </w:rPr>
        <w:t>limatisation à partir de sources géothermiques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O005</w:t>
      </w:r>
      <w:r w:rsidRPr="000177AB">
        <w:rPr>
          <w:rFonts w:ascii="Arial" w:hAnsi="Arial" w:cs="Arial"/>
          <w:bCs/>
          <w:sz w:val="16"/>
          <w:szCs w:val="16"/>
          <w:lang w:val="fr-FR"/>
        </w:rPr>
        <w:tab/>
        <w:t>Composants et technologies pour l'économie thermique et énergétique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O006</w:t>
      </w:r>
      <w:r w:rsidRPr="009D2EDF">
        <w:rPr>
          <w:rFonts w:ascii="Arial" w:hAnsi="Arial" w:cs="Arial"/>
          <w:bCs/>
          <w:sz w:val="16"/>
          <w:szCs w:val="16"/>
          <w:lang w:val="en-GB"/>
        </w:rPr>
        <w:tab/>
        <w:t>Couvertures</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O007</w:t>
      </w:r>
      <w:r w:rsidRPr="009D2EDF">
        <w:rPr>
          <w:rFonts w:ascii="Arial" w:hAnsi="Arial" w:cs="Arial"/>
          <w:bCs/>
          <w:sz w:val="16"/>
          <w:szCs w:val="16"/>
          <w:lang w:val="en-GB"/>
        </w:rPr>
        <w:tab/>
        <w:t>Domotique</w:t>
      </w:r>
    </w:p>
    <w:p w:rsidR="006C3C21" w:rsidRPr="000177AB" w:rsidRDefault="00730B14"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Pr>
          <w:rFonts w:ascii="Arial" w:hAnsi="Arial" w:cs="Arial"/>
          <w:bCs/>
          <w:sz w:val="16"/>
          <w:szCs w:val="16"/>
          <w:lang w:val="fr-FR"/>
        </w:rPr>
        <w:t>O008</w:t>
      </w:r>
      <w:r>
        <w:rPr>
          <w:rFonts w:ascii="Arial" w:hAnsi="Arial" w:cs="Arial"/>
          <w:bCs/>
          <w:sz w:val="16"/>
          <w:szCs w:val="16"/>
          <w:lang w:val="fr-FR"/>
        </w:rPr>
        <w:tab/>
        <w:t>C</w:t>
      </w:r>
      <w:r w:rsidR="006C3C21" w:rsidRPr="000177AB">
        <w:rPr>
          <w:rFonts w:ascii="Arial" w:hAnsi="Arial" w:cs="Arial"/>
          <w:bCs/>
          <w:sz w:val="16"/>
          <w:szCs w:val="16"/>
          <w:lang w:val="fr-FR"/>
        </w:rPr>
        <w:t>hâssis à haut rendement thermique</w:t>
      </w:r>
    </w:p>
    <w:p w:rsidR="006C3C21" w:rsidRPr="00730B14"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730B14">
        <w:rPr>
          <w:rFonts w:ascii="Arial" w:hAnsi="Arial" w:cs="Arial"/>
          <w:bCs/>
          <w:sz w:val="16"/>
          <w:szCs w:val="16"/>
          <w:lang w:val="fr-FR"/>
        </w:rPr>
        <w:t>O009</w:t>
      </w:r>
      <w:r w:rsidRPr="00730B14">
        <w:rPr>
          <w:rFonts w:ascii="Arial" w:hAnsi="Arial" w:cs="Arial"/>
          <w:bCs/>
          <w:sz w:val="16"/>
          <w:szCs w:val="16"/>
          <w:lang w:val="fr-FR"/>
        </w:rPr>
        <w:tab/>
        <w:t>Insonorisation</w:t>
      </w:r>
    </w:p>
    <w:p w:rsidR="006C3C21" w:rsidRPr="00730B14"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730B14">
        <w:rPr>
          <w:rFonts w:ascii="Arial" w:hAnsi="Arial" w:cs="Arial"/>
          <w:bCs/>
          <w:sz w:val="16"/>
          <w:szCs w:val="16"/>
          <w:lang w:val="fr-FR"/>
        </w:rPr>
        <w:t>O010</w:t>
      </w:r>
      <w:r w:rsidRPr="00730B14">
        <w:rPr>
          <w:rFonts w:ascii="Arial" w:hAnsi="Arial" w:cs="Arial"/>
          <w:bCs/>
          <w:sz w:val="16"/>
          <w:szCs w:val="16"/>
          <w:lang w:val="fr-FR"/>
        </w:rPr>
        <w:tab/>
        <w:t>Isolation et calorifugeage</w:t>
      </w:r>
    </w:p>
    <w:p w:rsidR="006C3C21" w:rsidRPr="00730B14"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730B14">
        <w:rPr>
          <w:rFonts w:ascii="Arial" w:hAnsi="Arial" w:cs="Arial"/>
          <w:bCs/>
          <w:sz w:val="16"/>
          <w:szCs w:val="16"/>
          <w:lang w:val="fr-FR"/>
        </w:rPr>
        <w:t>O011</w:t>
      </w:r>
      <w:r w:rsidRPr="00730B14">
        <w:rPr>
          <w:rFonts w:ascii="Arial" w:hAnsi="Arial" w:cs="Arial"/>
          <w:bCs/>
          <w:sz w:val="16"/>
          <w:szCs w:val="16"/>
          <w:lang w:val="fr-FR"/>
        </w:rPr>
        <w:tab/>
        <w:t>Calorifugeage et insonorisation</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O012</w:t>
      </w:r>
      <w:r w:rsidRPr="000177AB">
        <w:rPr>
          <w:rFonts w:ascii="Arial" w:hAnsi="Arial" w:cs="Arial"/>
          <w:bCs/>
          <w:sz w:val="16"/>
          <w:szCs w:val="16"/>
          <w:lang w:val="fr-FR"/>
        </w:rPr>
        <w:tab/>
        <w:t>Matériels de construction pour bio-construction</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O013</w:t>
      </w:r>
      <w:r w:rsidRPr="009D2EDF">
        <w:rPr>
          <w:rFonts w:ascii="Arial" w:hAnsi="Arial" w:cs="Arial"/>
          <w:bCs/>
          <w:sz w:val="16"/>
          <w:szCs w:val="16"/>
          <w:lang w:val="en-GB"/>
        </w:rPr>
        <w:tab/>
        <w:t>Conception</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O014</w:t>
      </w:r>
      <w:r w:rsidRPr="009D2EDF">
        <w:rPr>
          <w:rFonts w:ascii="Arial" w:hAnsi="Arial" w:cs="Arial"/>
          <w:bCs/>
          <w:sz w:val="16"/>
          <w:szCs w:val="16"/>
          <w:lang w:val="en-GB"/>
        </w:rPr>
        <w:tab/>
        <w:t>Chauffage par plinthe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O015</w:t>
      </w:r>
      <w:r w:rsidRPr="009D2EDF">
        <w:rPr>
          <w:rFonts w:ascii="Arial" w:hAnsi="Arial" w:cs="Arial"/>
          <w:bCs/>
          <w:sz w:val="16"/>
          <w:szCs w:val="16"/>
          <w:lang w:val="en-GB"/>
        </w:rPr>
        <w:tab/>
        <w:t>Chauffage mural</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O016</w:t>
      </w:r>
      <w:r w:rsidRPr="009D2EDF">
        <w:rPr>
          <w:rFonts w:ascii="Arial" w:hAnsi="Arial" w:cs="Arial"/>
          <w:bCs/>
          <w:sz w:val="16"/>
          <w:szCs w:val="16"/>
          <w:lang w:val="en-GB"/>
        </w:rPr>
        <w:tab/>
        <w:t>Chauffage au sol</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O017</w:t>
      </w:r>
      <w:r w:rsidRPr="009D2EDF">
        <w:rPr>
          <w:rFonts w:ascii="Arial" w:hAnsi="Arial" w:cs="Arial"/>
          <w:bCs/>
          <w:sz w:val="16"/>
          <w:szCs w:val="16"/>
          <w:lang w:val="en-GB"/>
        </w:rPr>
        <w:tab/>
        <w:t>Chauffage au plafond</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O018</w:t>
      </w:r>
      <w:r w:rsidRPr="009D2EDF">
        <w:rPr>
          <w:rFonts w:ascii="Arial" w:hAnsi="Arial" w:cs="Arial"/>
          <w:bCs/>
          <w:sz w:val="16"/>
          <w:szCs w:val="16"/>
          <w:lang w:val="en-GB"/>
        </w:rPr>
        <w:tab/>
        <w:t>Chauffage aux copeaux</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O019</w:t>
      </w:r>
      <w:r w:rsidRPr="009D2EDF">
        <w:rPr>
          <w:rFonts w:ascii="Arial" w:hAnsi="Arial" w:cs="Arial"/>
          <w:bCs/>
          <w:sz w:val="16"/>
          <w:szCs w:val="16"/>
          <w:lang w:val="en-GB"/>
        </w:rPr>
        <w:tab/>
        <w:t>Chauffage et réfrigération</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O020</w:t>
      </w:r>
      <w:r w:rsidRPr="009D2EDF">
        <w:rPr>
          <w:rFonts w:ascii="Arial" w:hAnsi="Arial" w:cs="Arial"/>
          <w:bCs/>
          <w:sz w:val="16"/>
          <w:szCs w:val="16"/>
          <w:lang w:val="en-GB"/>
        </w:rPr>
        <w:tab/>
        <w:t>Revêtements isolants pour sols</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O021</w:t>
      </w:r>
      <w:r w:rsidRPr="009D2EDF">
        <w:rPr>
          <w:rFonts w:ascii="Arial" w:hAnsi="Arial" w:cs="Arial"/>
          <w:bCs/>
          <w:sz w:val="16"/>
          <w:szCs w:val="16"/>
          <w:lang w:val="en-GB"/>
        </w:rPr>
        <w:tab/>
        <w:t>Services et composants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O022</w:t>
      </w:r>
      <w:r w:rsidRPr="000177AB">
        <w:rPr>
          <w:rFonts w:ascii="Arial" w:hAnsi="Arial" w:cs="Arial"/>
          <w:bCs/>
          <w:sz w:val="16"/>
          <w:szCs w:val="16"/>
          <w:lang w:val="fr-FR"/>
        </w:rPr>
        <w:tab/>
        <w:t>Services et instruments de diagnostic énergétique et acoustique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O023</w:t>
      </w:r>
      <w:r w:rsidRPr="000177AB">
        <w:rPr>
          <w:rFonts w:ascii="Arial" w:hAnsi="Arial" w:cs="Arial"/>
          <w:bCs/>
          <w:sz w:val="16"/>
          <w:szCs w:val="16"/>
          <w:lang w:val="fr-FR"/>
        </w:rPr>
        <w:tab/>
        <w:t>Systèmes de façades, façades ventilées</w:t>
      </w:r>
    </w:p>
    <w:p w:rsidR="006C3C21" w:rsidRPr="00730B14" w:rsidRDefault="00730B14"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730B14">
        <w:rPr>
          <w:rFonts w:ascii="Arial" w:hAnsi="Arial" w:cs="Arial"/>
          <w:bCs/>
          <w:sz w:val="16"/>
          <w:szCs w:val="16"/>
          <w:lang w:val="fr-FR"/>
        </w:rPr>
        <w:t>O024</w:t>
      </w:r>
      <w:r w:rsidRPr="00730B14">
        <w:rPr>
          <w:rFonts w:ascii="Arial" w:hAnsi="Arial" w:cs="Arial"/>
          <w:bCs/>
          <w:sz w:val="16"/>
          <w:szCs w:val="16"/>
          <w:lang w:val="fr-FR"/>
        </w:rPr>
        <w:tab/>
      </w:r>
      <w:r>
        <w:rPr>
          <w:rFonts w:ascii="Arial" w:hAnsi="Arial" w:cs="Arial"/>
          <w:bCs/>
          <w:sz w:val="16"/>
          <w:szCs w:val="16"/>
          <w:lang w:val="fr-FR"/>
        </w:rPr>
        <w:t>S</w:t>
      </w:r>
      <w:r w:rsidR="006C3C21" w:rsidRPr="00730B14">
        <w:rPr>
          <w:rFonts w:ascii="Arial" w:hAnsi="Arial" w:cs="Arial"/>
          <w:bCs/>
          <w:sz w:val="16"/>
          <w:szCs w:val="16"/>
          <w:lang w:val="fr-FR"/>
        </w:rPr>
        <w:t>ystèmes de refroidissement libre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O025</w:t>
      </w:r>
      <w:r w:rsidRPr="000177AB">
        <w:rPr>
          <w:rFonts w:ascii="Arial" w:hAnsi="Arial" w:cs="Arial"/>
          <w:bCs/>
          <w:sz w:val="16"/>
          <w:szCs w:val="16"/>
          <w:lang w:val="fr-FR"/>
        </w:rPr>
        <w:tab/>
        <w:t>Systèmes de gestion et contrôle de l'énergie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O026</w:t>
      </w:r>
      <w:r w:rsidRPr="000177AB">
        <w:rPr>
          <w:rFonts w:ascii="Arial" w:hAnsi="Arial" w:cs="Arial"/>
          <w:bCs/>
          <w:sz w:val="16"/>
          <w:szCs w:val="16"/>
          <w:lang w:val="fr-FR"/>
        </w:rPr>
        <w:tab/>
        <w:t>Systèmes de mesure et réglage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O027</w:t>
      </w:r>
      <w:r w:rsidRPr="000177AB">
        <w:rPr>
          <w:rFonts w:ascii="Arial" w:hAnsi="Arial" w:cs="Arial"/>
          <w:bCs/>
          <w:sz w:val="16"/>
          <w:szCs w:val="16"/>
          <w:lang w:val="fr-FR"/>
        </w:rPr>
        <w:tab/>
        <w:t>Logiciel pour le contrôle et la gestion de la consommation energétique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O028</w:t>
      </w:r>
      <w:r w:rsidRPr="009D2EDF">
        <w:rPr>
          <w:rFonts w:ascii="Arial" w:hAnsi="Arial" w:cs="Arial"/>
          <w:bCs/>
          <w:sz w:val="16"/>
          <w:szCs w:val="16"/>
          <w:lang w:val="en-GB"/>
        </w:rPr>
        <w:tab/>
        <w:t>Toits et couvertures</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O029</w:t>
      </w:r>
      <w:r w:rsidRPr="009D2EDF">
        <w:rPr>
          <w:rFonts w:ascii="Arial" w:hAnsi="Arial" w:cs="Arial"/>
          <w:bCs/>
          <w:sz w:val="16"/>
          <w:szCs w:val="16"/>
          <w:lang w:val="en-GB"/>
        </w:rPr>
        <w:tab/>
        <w:t>Toits verts</w:t>
      </w:r>
    </w:p>
    <w:p w:rsidR="006C3C21" w:rsidRPr="00730B14"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730B14">
        <w:rPr>
          <w:rFonts w:ascii="Arial" w:hAnsi="Arial" w:cs="Arial"/>
          <w:bCs/>
          <w:sz w:val="16"/>
          <w:szCs w:val="16"/>
          <w:lang w:val="fr-FR"/>
        </w:rPr>
        <w:t>O030</w:t>
      </w:r>
      <w:r w:rsidRPr="00730B14">
        <w:rPr>
          <w:rFonts w:ascii="Arial" w:hAnsi="Arial" w:cs="Arial"/>
          <w:bCs/>
          <w:sz w:val="16"/>
          <w:szCs w:val="16"/>
          <w:lang w:val="fr-FR"/>
        </w:rPr>
        <w:tab/>
      </w:r>
      <w:r w:rsidR="00730B14" w:rsidRPr="00730B14">
        <w:rPr>
          <w:rFonts w:ascii="Arial" w:hAnsi="Arial" w:cs="Arial"/>
          <w:bCs/>
          <w:sz w:val="16"/>
          <w:szCs w:val="16"/>
          <w:lang w:val="fr-FR"/>
        </w:rPr>
        <w:t>V</w:t>
      </w:r>
      <w:r w:rsidRPr="00730B14">
        <w:rPr>
          <w:rFonts w:ascii="Arial" w:hAnsi="Arial" w:cs="Arial"/>
          <w:bCs/>
          <w:sz w:val="16"/>
          <w:szCs w:val="16"/>
          <w:lang w:val="fr-FR"/>
        </w:rPr>
        <w:t>itrages à contrôle solaire</w:t>
      </w:r>
    </w:p>
    <w:p w:rsidR="006C3C21" w:rsidRPr="00730B14"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730B14">
        <w:rPr>
          <w:rFonts w:ascii="Arial" w:hAnsi="Arial" w:cs="Arial"/>
          <w:bCs/>
          <w:sz w:val="16"/>
          <w:szCs w:val="16"/>
          <w:lang w:val="fr-FR"/>
        </w:rPr>
        <w:t>O031</w:t>
      </w:r>
      <w:r w:rsidRPr="00730B14">
        <w:rPr>
          <w:rFonts w:ascii="Arial" w:hAnsi="Arial" w:cs="Arial"/>
          <w:bCs/>
          <w:sz w:val="16"/>
          <w:szCs w:val="16"/>
          <w:lang w:val="fr-FR"/>
        </w:rPr>
        <w:tab/>
      </w:r>
      <w:r w:rsidR="00730B14" w:rsidRPr="00730B14">
        <w:rPr>
          <w:rFonts w:ascii="Arial" w:hAnsi="Arial" w:cs="Arial"/>
          <w:bCs/>
          <w:sz w:val="16"/>
          <w:szCs w:val="16"/>
          <w:lang w:val="fr-FR"/>
        </w:rPr>
        <w:t>V</w:t>
      </w:r>
      <w:r w:rsidRPr="00730B14">
        <w:rPr>
          <w:rFonts w:ascii="Arial" w:hAnsi="Arial" w:cs="Arial"/>
          <w:bCs/>
          <w:sz w:val="16"/>
          <w:szCs w:val="16"/>
          <w:lang w:val="fr-FR"/>
        </w:rPr>
        <w:t>itrages à basse émission</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O032</w:t>
      </w:r>
      <w:r w:rsidRPr="000177AB">
        <w:rPr>
          <w:rFonts w:ascii="Arial" w:hAnsi="Arial" w:cs="Arial"/>
          <w:bCs/>
          <w:sz w:val="16"/>
          <w:szCs w:val="16"/>
          <w:lang w:val="fr-FR"/>
        </w:rPr>
        <w:tab/>
      </w:r>
      <w:r w:rsidR="00730B14">
        <w:rPr>
          <w:rFonts w:ascii="Arial" w:hAnsi="Arial" w:cs="Arial"/>
          <w:bCs/>
          <w:sz w:val="16"/>
          <w:szCs w:val="16"/>
          <w:lang w:val="fr-FR"/>
        </w:rPr>
        <w:t>T</w:t>
      </w:r>
      <w:r w:rsidRPr="000177AB">
        <w:rPr>
          <w:rFonts w:ascii="Arial" w:hAnsi="Arial" w:cs="Arial"/>
          <w:bCs/>
          <w:sz w:val="16"/>
          <w:szCs w:val="16"/>
          <w:lang w:val="fr-FR"/>
        </w:rPr>
        <w:t>riples vitrages en verre flotté et avec persiennes intégrées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O033</w:t>
      </w:r>
      <w:r w:rsidRPr="000177AB">
        <w:rPr>
          <w:rFonts w:ascii="Arial" w:hAnsi="Arial" w:cs="Arial"/>
          <w:bCs/>
          <w:sz w:val="16"/>
          <w:szCs w:val="16"/>
          <w:lang w:val="fr-FR"/>
        </w:rPr>
        <w:tab/>
        <w:t>Vitrages et châssis à haut rendement thermique, jardins d'hiver</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O034</w:t>
      </w:r>
      <w:r w:rsidRPr="009D2EDF">
        <w:rPr>
          <w:rFonts w:ascii="Arial" w:hAnsi="Arial" w:cs="Arial"/>
          <w:bCs/>
          <w:sz w:val="16"/>
          <w:szCs w:val="16"/>
          <w:lang w:val="en-GB"/>
        </w:rPr>
        <w:tab/>
        <w:t>Décoration Urbaine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O035</w:t>
      </w:r>
      <w:r w:rsidRPr="000177AB">
        <w:rPr>
          <w:rFonts w:ascii="Arial" w:hAnsi="Arial" w:cs="Arial"/>
          <w:bCs/>
          <w:sz w:val="16"/>
          <w:szCs w:val="16"/>
          <w:lang w:val="fr-FR"/>
        </w:rPr>
        <w:tab/>
        <w:t>Conception des espaces verts et bio</w:t>
      </w:r>
      <w:r w:rsidR="00730B14">
        <w:rPr>
          <w:rFonts w:ascii="Arial" w:hAnsi="Arial" w:cs="Arial"/>
          <w:bCs/>
          <w:sz w:val="16"/>
          <w:szCs w:val="16"/>
          <w:lang w:val="fr-FR"/>
        </w:rPr>
        <w:t>-</w:t>
      </w:r>
      <w:r w:rsidRPr="000177AB">
        <w:rPr>
          <w:rFonts w:ascii="Arial" w:hAnsi="Arial" w:cs="Arial"/>
          <w:bCs/>
          <w:sz w:val="16"/>
          <w:szCs w:val="16"/>
          <w:lang w:val="fr-FR"/>
        </w:rPr>
        <w:t>jardinage</w:t>
      </w:r>
    </w:p>
    <w:p w:rsidR="006C3C21" w:rsidRPr="000177AB" w:rsidRDefault="006C3C21" w:rsidP="006C3C21">
      <w:pPr>
        <w:rPr>
          <w:rFonts w:ascii="Arial" w:hAnsi="Arial" w:cs="Arial"/>
          <w:b/>
          <w:sz w:val="16"/>
          <w:szCs w:val="16"/>
          <w:lang w:val="fr-FR"/>
        </w:rPr>
      </w:pPr>
    </w:p>
    <w:p w:rsidR="006C3C21" w:rsidRPr="00490C79" w:rsidRDefault="006C3C21" w:rsidP="006C3C21">
      <w:pPr>
        <w:rPr>
          <w:rFonts w:ascii="Arial" w:hAnsi="Arial" w:cs="Arial"/>
          <w:b/>
          <w:sz w:val="16"/>
          <w:szCs w:val="16"/>
          <w:lang w:val="en-GB"/>
        </w:rPr>
      </w:pPr>
      <w:r>
        <w:rPr>
          <w:rFonts w:ascii="Arial" w:hAnsi="Arial" w:cs="Arial"/>
          <w:b/>
          <w:sz w:val="16"/>
          <w:szCs w:val="16"/>
          <w:lang w:val="en-GB"/>
        </w:rPr>
        <w:t xml:space="preserve">P - </w:t>
      </w:r>
      <w:r w:rsidRPr="00490C79">
        <w:rPr>
          <w:rFonts w:ascii="Arial" w:hAnsi="Arial" w:cs="Arial"/>
          <w:b/>
          <w:sz w:val="16"/>
          <w:szCs w:val="16"/>
          <w:lang w:val="en-GB"/>
        </w:rPr>
        <w:t>MOBILITÉ DURABLE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P001</w:t>
      </w:r>
      <w:r w:rsidRPr="009D2EDF">
        <w:rPr>
          <w:rFonts w:ascii="Arial" w:hAnsi="Arial" w:cs="Arial"/>
          <w:bCs/>
          <w:sz w:val="16"/>
          <w:szCs w:val="16"/>
          <w:lang w:val="en-GB"/>
        </w:rPr>
        <w:tab/>
        <w:t>Décoration Urbaine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P002</w:t>
      </w:r>
      <w:r w:rsidRPr="009D2EDF">
        <w:rPr>
          <w:rFonts w:ascii="Arial" w:hAnsi="Arial" w:cs="Arial"/>
          <w:bCs/>
          <w:sz w:val="16"/>
          <w:szCs w:val="16"/>
          <w:lang w:val="en-GB"/>
        </w:rPr>
        <w:tab/>
        <w:t>Mobilier urbain</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P003</w:t>
      </w:r>
      <w:r w:rsidRPr="000177AB">
        <w:rPr>
          <w:rFonts w:ascii="Arial" w:hAnsi="Arial" w:cs="Arial"/>
          <w:bCs/>
          <w:sz w:val="16"/>
          <w:szCs w:val="16"/>
          <w:lang w:val="fr-FR"/>
        </w:rPr>
        <w:tab/>
        <w:t xml:space="preserve">Barrières anti-bruit et revêtements routiers </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P004</w:t>
      </w:r>
      <w:r w:rsidRPr="009D2EDF">
        <w:rPr>
          <w:rFonts w:ascii="Arial" w:hAnsi="Arial" w:cs="Arial"/>
          <w:bCs/>
          <w:sz w:val="16"/>
          <w:szCs w:val="16"/>
          <w:lang w:val="en-GB"/>
        </w:rPr>
        <w:tab/>
        <w:t>Bicyclettes à avancement assisté</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P005</w:t>
      </w:r>
      <w:r w:rsidRPr="009D2EDF">
        <w:rPr>
          <w:rFonts w:ascii="Arial" w:hAnsi="Arial" w:cs="Arial"/>
          <w:bCs/>
          <w:sz w:val="16"/>
          <w:szCs w:val="16"/>
          <w:lang w:val="en-GB"/>
        </w:rPr>
        <w:tab/>
        <w:t>Vélos en libre-service</w:t>
      </w:r>
    </w:p>
    <w:p w:rsidR="006C3C21" w:rsidRPr="004305D5"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4305D5">
        <w:rPr>
          <w:rFonts w:ascii="Arial" w:hAnsi="Arial" w:cs="Arial"/>
          <w:bCs/>
          <w:sz w:val="16"/>
          <w:szCs w:val="16"/>
          <w:lang w:val="fr-FR"/>
        </w:rPr>
        <w:t>P006</w:t>
      </w:r>
      <w:r w:rsidRPr="004305D5">
        <w:rPr>
          <w:rFonts w:ascii="Arial" w:hAnsi="Arial" w:cs="Arial"/>
          <w:bCs/>
          <w:sz w:val="16"/>
          <w:szCs w:val="16"/>
          <w:lang w:val="fr-FR"/>
        </w:rPr>
        <w:tab/>
        <w:t>Bus à faibles émissions</w:t>
      </w:r>
    </w:p>
    <w:p w:rsidR="006C3C21" w:rsidRPr="009D2EDF" w:rsidRDefault="004305D5"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Pr>
          <w:rFonts w:ascii="Tahoma" w:hAnsi="Tahoma" w:cs="Tahoma"/>
          <w:b/>
          <w:noProof/>
          <w:color w:val="FF0000"/>
          <w:spacing w:val="80"/>
          <w:lang w:eastAsia="it-IT"/>
        </w:rPr>
        <w:lastRenderedPageBreak/>
        <mc:AlternateContent>
          <mc:Choice Requires="wps">
            <w:drawing>
              <wp:anchor distT="45720" distB="45720" distL="114300" distR="114300" simplePos="0" relativeHeight="251659776" behindDoc="0" locked="0" layoutInCell="1" allowOverlap="1">
                <wp:simplePos x="0" y="0"/>
                <wp:positionH relativeFrom="column">
                  <wp:posOffset>123034</wp:posOffset>
                </wp:positionH>
                <wp:positionV relativeFrom="paragraph">
                  <wp:posOffset>259991</wp:posOffset>
                </wp:positionV>
                <wp:extent cx="6542405" cy="2346384"/>
                <wp:effectExtent l="0" t="0" r="10795" b="15875"/>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2346384"/>
                        </a:xfrm>
                        <a:prstGeom prst="rect">
                          <a:avLst/>
                        </a:prstGeom>
                        <a:solidFill>
                          <a:srgbClr val="FFFFFF"/>
                        </a:solidFill>
                        <a:ln w="9525">
                          <a:solidFill>
                            <a:srgbClr val="000000"/>
                          </a:solidFill>
                          <a:miter lim="800000"/>
                          <a:headEnd/>
                          <a:tailEnd/>
                        </a:ln>
                      </wps:spPr>
                      <wps:txbx>
                        <w:txbxContent>
                          <w:p w:rsidR="0038591E" w:rsidRPr="000E2B5E" w:rsidRDefault="0038591E" w:rsidP="0038591E">
                            <w:pPr>
                              <w:rPr>
                                <w:rFonts w:ascii="Tahoma" w:hAnsi="Tahoma" w:cs="Tahoma"/>
                                <w:lang w:val="fr-FR"/>
                              </w:rPr>
                            </w:pPr>
                            <w:r w:rsidRPr="000E2B5E">
                              <w:rPr>
                                <w:rFonts w:ascii="Tahoma" w:hAnsi="Tahoma" w:cs="Tahoma"/>
                                <w:lang w:val="fr-FR"/>
                              </w:rPr>
                              <w:t>Objectif principal de votre visite à la manifestation Ecomondo/Key Energy 2018 :</w:t>
                            </w:r>
                          </w:p>
                          <w:p w:rsidR="0038591E" w:rsidRPr="004305D5" w:rsidRDefault="0038591E" w:rsidP="004305D5">
                            <w:pPr>
                              <w:pStyle w:val="Paragrafoelenco"/>
                              <w:numPr>
                                <w:ilvl w:val="0"/>
                                <w:numId w:val="23"/>
                              </w:numPr>
                              <w:rPr>
                                <w:rFonts w:ascii="Tahoma" w:hAnsi="Tahoma" w:cs="Tahoma"/>
                                <w:lang w:val="fr-FR"/>
                              </w:rPr>
                            </w:pPr>
                            <w:r w:rsidRPr="004305D5">
                              <w:rPr>
                                <w:rFonts w:ascii="Tahoma" w:hAnsi="Tahoma" w:cs="Tahoma"/>
                                <w:lang w:val="fr-FR"/>
                              </w:rPr>
                              <w:t>Je dispose d'un budget pour l'achat</w:t>
                            </w:r>
                          </w:p>
                          <w:p w:rsidR="0038591E" w:rsidRPr="004305D5" w:rsidRDefault="0038591E" w:rsidP="004305D5">
                            <w:pPr>
                              <w:pStyle w:val="Paragrafoelenco"/>
                              <w:numPr>
                                <w:ilvl w:val="0"/>
                                <w:numId w:val="23"/>
                              </w:numPr>
                              <w:rPr>
                                <w:rFonts w:ascii="Tahoma" w:hAnsi="Tahoma" w:cs="Tahoma"/>
                                <w:lang w:val="fr-FR"/>
                              </w:rPr>
                            </w:pPr>
                            <w:r w:rsidRPr="004305D5">
                              <w:rPr>
                                <w:rFonts w:ascii="Tahoma" w:hAnsi="Tahoma" w:cs="Tahoma"/>
                                <w:lang w:val="fr-FR"/>
                              </w:rPr>
                              <w:t>Je veux connaître les nouveautés du marché</w:t>
                            </w:r>
                          </w:p>
                          <w:p w:rsidR="0038591E" w:rsidRDefault="0038591E" w:rsidP="004305D5">
                            <w:pPr>
                              <w:pStyle w:val="Paragrafoelenco"/>
                              <w:numPr>
                                <w:ilvl w:val="0"/>
                                <w:numId w:val="23"/>
                              </w:numPr>
                              <w:rPr>
                                <w:rFonts w:ascii="Tahoma" w:hAnsi="Tahoma" w:cs="Tahoma"/>
                                <w:lang w:val="fr-FR"/>
                              </w:rPr>
                            </w:pPr>
                            <w:r w:rsidRPr="004305D5">
                              <w:rPr>
                                <w:rFonts w:ascii="Tahoma" w:hAnsi="Tahoma" w:cs="Tahoma"/>
                                <w:lang w:val="fr-FR"/>
                              </w:rPr>
                              <w:t>J’ai un projet en cours</w:t>
                            </w:r>
                          </w:p>
                          <w:p w:rsidR="004305D5" w:rsidRDefault="004305D5" w:rsidP="004305D5">
                            <w:pPr>
                              <w:rPr>
                                <w:rFonts w:ascii="Tahoma" w:hAnsi="Tahoma" w:cs="Tahoma"/>
                                <w:lang w:val="fr-FR"/>
                              </w:rPr>
                            </w:pPr>
                          </w:p>
                          <w:p w:rsidR="004305D5" w:rsidRDefault="004305D5" w:rsidP="004305D5">
                            <w:pPr>
                              <w:rPr>
                                <w:rFonts w:ascii="Tahoma" w:hAnsi="Tahoma" w:cs="Tahoma"/>
                                <w:lang w:val="fr-FR"/>
                              </w:rPr>
                            </w:pPr>
                          </w:p>
                          <w:p w:rsidR="004305D5" w:rsidRPr="004305D5" w:rsidRDefault="004305D5" w:rsidP="004305D5">
                            <w:pPr>
                              <w:rPr>
                                <w:rFonts w:ascii="Tahoma" w:hAnsi="Tahoma" w:cs="Tahoma"/>
                                <w:lang w:val="fr-FR"/>
                              </w:rPr>
                            </w:pPr>
                          </w:p>
                          <w:p w:rsidR="0038591E" w:rsidRDefault="0038591E" w:rsidP="0038591E">
                            <w:pPr>
                              <w:rPr>
                                <w:rFonts w:ascii="Tahoma" w:hAnsi="Tahoma" w:cs="Tahoma"/>
                                <w:b/>
                                <w:lang w:val="fr-FR"/>
                              </w:rPr>
                            </w:pPr>
                            <w:r w:rsidRPr="000E2B5E">
                              <w:rPr>
                                <w:rFonts w:ascii="Tahoma" w:hAnsi="Tahoma" w:cs="Tahoma"/>
                                <w:lang w:val="fr-FR"/>
                              </w:rPr>
                              <w:t>Si vous avez un projet en cours, veuillez le décrire brièvement:</w:t>
                            </w:r>
                            <w:r w:rsidR="000E2B5E" w:rsidRPr="000E2B5E">
                              <w:rPr>
                                <w:rFonts w:ascii="Tahoma" w:hAnsi="Tahoma" w:cs="Tahoma"/>
                                <w:b/>
                                <w:lang w:val="fr-FR"/>
                              </w:rPr>
                              <w:t xml:space="preserve"> (S.V.P. en Anglais et en majuscules) :</w:t>
                            </w:r>
                            <w:r w:rsidR="000E2B5E">
                              <w:rPr>
                                <w:rFonts w:ascii="Tahoma" w:hAnsi="Tahoma" w:cs="Tahoma"/>
                                <w:b/>
                                <w:lang w:val="fr-FR"/>
                              </w:rPr>
                              <w:t>______________________________________________________</w:t>
                            </w:r>
                          </w:p>
                          <w:p w:rsidR="000E2B5E" w:rsidRPr="000E2B5E" w:rsidRDefault="000E2B5E" w:rsidP="0038591E">
                            <w:pPr>
                              <w:rPr>
                                <w:rFonts w:ascii="Tahoma" w:hAnsi="Tahoma" w:cs="Tahoma"/>
                                <w:lang w:val="fr-FR"/>
                              </w:rPr>
                            </w:pPr>
                            <w:r>
                              <w:rPr>
                                <w:rFonts w:ascii="Tahoma" w:hAnsi="Tahoma" w:cs="Tahoma"/>
                                <w:b/>
                                <w:lang w:val="fr-FR"/>
                              </w:rPr>
                              <w:t>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8" type="#_x0000_t202" style="position:absolute;left:0;text-align:left;margin-left:9.7pt;margin-top:20.45pt;width:515.15pt;height:184.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">
                <v:textbox>
                  <w:txbxContent>
                    <w:p w:rsidR="0038591E" w:rsidRPr="000E2B5E" w:rsidRDefault="0038591E" w:rsidP="0038591E">
                      <w:pPr>
                        <w:rPr>
                          <w:rFonts w:ascii="Tahoma" w:hAnsi="Tahoma" w:cs="Tahoma"/>
                          <w:lang w:val="fr-FR"/>
                        </w:rPr>
                      </w:pPr>
                      <w:r w:rsidRPr="000E2B5E">
                        <w:rPr>
                          <w:rFonts w:ascii="Tahoma" w:hAnsi="Tahoma" w:cs="Tahoma"/>
                          <w:lang w:val="fr-FR"/>
                        </w:rPr>
                        <w:t>Objectif principal de votre visite à la manifestation Ecomondo/Key Energy 2018 :</w:t>
                      </w:r>
                    </w:p>
                    <w:p w:rsidR="0038591E" w:rsidRPr="004305D5" w:rsidRDefault="0038591E" w:rsidP="004305D5">
                      <w:pPr>
                        <w:pStyle w:val="Paragrafoelenco"/>
                        <w:numPr>
                          <w:ilvl w:val="0"/>
                          <w:numId w:val="23"/>
                        </w:numPr>
                        <w:rPr>
                          <w:rFonts w:ascii="Tahoma" w:hAnsi="Tahoma" w:cs="Tahoma"/>
                          <w:lang w:val="fr-FR"/>
                        </w:rPr>
                      </w:pPr>
                      <w:r w:rsidRPr="004305D5">
                        <w:rPr>
                          <w:rFonts w:ascii="Tahoma" w:hAnsi="Tahoma" w:cs="Tahoma"/>
                          <w:lang w:val="fr-FR"/>
                        </w:rPr>
                        <w:t>Je dispose d'un budget pour l'achat</w:t>
                      </w:r>
                    </w:p>
                    <w:p w:rsidR="0038591E" w:rsidRPr="004305D5" w:rsidRDefault="0038591E" w:rsidP="004305D5">
                      <w:pPr>
                        <w:pStyle w:val="Paragrafoelenco"/>
                        <w:numPr>
                          <w:ilvl w:val="0"/>
                          <w:numId w:val="23"/>
                        </w:numPr>
                        <w:rPr>
                          <w:rFonts w:ascii="Tahoma" w:hAnsi="Tahoma" w:cs="Tahoma"/>
                          <w:lang w:val="fr-FR"/>
                        </w:rPr>
                      </w:pPr>
                      <w:r w:rsidRPr="004305D5">
                        <w:rPr>
                          <w:rFonts w:ascii="Tahoma" w:hAnsi="Tahoma" w:cs="Tahoma"/>
                          <w:lang w:val="fr-FR"/>
                        </w:rPr>
                        <w:t>Je veux connaître les nouveautés du marché</w:t>
                      </w:r>
                    </w:p>
                    <w:p w:rsidR="0038591E" w:rsidRDefault="0038591E" w:rsidP="004305D5">
                      <w:pPr>
                        <w:pStyle w:val="Paragrafoelenco"/>
                        <w:numPr>
                          <w:ilvl w:val="0"/>
                          <w:numId w:val="23"/>
                        </w:numPr>
                        <w:rPr>
                          <w:rFonts w:ascii="Tahoma" w:hAnsi="Tahoma" w:cs="Tahoma"/>
                          <w:lang w:val="fr-FR"/>
                        </w:rPr>
                      </w:pPr>
                      <w:r w:rsidRPr="004305D5">
                        <w:rPr>
                          <w:rFonts w:ascii="Tahoma" w:hAnsi="Tahoma" w:cs="Tahoma"/>
                          <w:lang w:val="fr-FR"/>
                        </w:rPr>
                        <w:t>J’ai un projet en cours</w:t>
                      </w:r>
                    </w:p>
                    <w:p w:rsidR="004305D5" w:rsidRDefault="004305D5" w:rsidP="004305D5">
                      <w:pPr>
                        <w:rPr>
                          <w:rFonts w:ascii="Tahoma" w:hAnsi="Tahoma" w:cs="Tahoma"/>
                          <w:lang w:val="fr-FR"/>
                        </w:rPr>
                      </w:pPr>
                    </w:p>
                    <w:p w:rsidR="004305D5" w:rsidRDefault="004305D5" w:rsidP="004305D5">
                      <w:pPr>
                        <w:rPr>
                          <w:rFonts w:ascii="Tahoma" w:hAnsi="Tahoma" w:cs="Tahoma"/>
                          <w:lang w:val="fr-FR"/>
                        </w:rPr>
                      </w:pPr>
                    </w:p>
                    <w:p w:rsidR="004305D5" w:rsidRPr="004305D5" w:rsidRDefault="004305D5" w:rsidP="004305D5">
                      <w:pPr>
                        <w:rPr>
                          <w:rFonts w:ascii="Tahoma" w:hAnsi="Tahoma" w:cs="Tahoma"/>
                          <w:lang w:val="fr-FR"/>
                        </w:rPr>
                      </w:pPr>
                    </w:p>
                    <w:p w:rsidR="0038591E" w:rsidRDefault="0038591E" w:rsidP="0038591E">
                      <w:pPr>
                        <w:rPr>
                          <w:rFonts w:ascii="Tahoma" w:hAnsi="Tahoma" w:cs="Tahoma"/>
                          <w:b/>
                          <w:lang w:val="fr-FR"/>
                        </w:rPr>
                      </w:pPr>
                      <w:r w:rsidRPr="000E2B5E">
                        <w:rPr>
                          <w:rFonts w:ascii="Tahoma" w:hAnsi="Tahoma" w:cs="Tahoma"/>
                          <w:lang w:val="fr-FR"/>
                        </w:rPr>
                        <w:t>Si vous avez un projet en cours, veuillez le décrire brièvement:</w:t>
                      </w:r>
                      <w:r w:rsidR="000E2B5E" w:rsidRPr="000E2B5E">
                        <w:rPr>
                          <w:rFonts w:ascii="Tahoma" w:hAnsi="Tahoma" w:cs="Tahoma"/>
                          <w:b/>
                          <w:lang w:val="fr-FR"/>
                        </w:rPr>
                        <w:t xml:space="preserve"> (S.V.P. en Anglais et en majuscules) :</w:t>
                      </w:r>
                      <w:r w:rsidR="000E2B5E">
                        <w:rPr>
                          <w:rFonts w:ascii="Tahoma" w:hAnsi="Tahoma" w:cs="Tahoma"/>
                          <w:b/>
                          <w:lang w:val="fr-FR"/>
                        </w:rPr>
                        <w:t>______________________________________________________</w:t>
                      </w:r>
                    </w:p>
                    <w:p w:rsidR="000E2B5E" w:rsidRPr="000E2B5E" w:rsidRDefault="000E2B5E" w:rsidP="0038591E">
                      <w:pPr>
                        <w:rPr>
                          <w:rFonts w:ascii="Tahoma" w:hAnsi="Tahoma" w:cs="Tahoma"/>
                          <w:lang w:val="fr-FR"/>
                        </w:rPr>
                      </w:pPr>
                      <w:r>
                        <w:rPr>
                          <w:rFonts w:ascii="Tahoma" w:hAnsi="Tahoma" w:cs="Tahoma"/>
                          <w:b/>
                          <w:lang w:val="fr-FR"/>
                        </w:rPr>
                        <w:t>__________________________________________________________________________________________________________________________________</w:t>
                      </w:r>
                    </w:p>
                  </w:txbxContent>
                </v:textbox>
                <w10:wrap type="square"/>
              </v:shape>
            </w:pict>
          </mc:Fallback>
        </mc:AlternateContent>
      </w:r>
      <w:r w:rsidR="006C3C21" w:rsidRPr="009D2EDF">
        <w:rPr>
          <w:rFonts w:ascii="Arial" w:hAnsi="Arial" w:cs="Arial"/>
          <w:bCs/>
          <w:sz w:val="16"/>
          <w:szCs w:val="16"/>
          <w:lang w:val="en-GB"/>
        </w:rPr>
        <w:t>P007</w:t>
      </w:r>
      <w:r w:rsidR="006C3C21" w:rsidRPr="009D2EDF">
        <w:rPr>
          <w:rFonts w:ascii="Arial" w:hAnsi="Arial" w:cs="Arial"/>
          <w:bCs/>
          <w:sz w:val="16"/>
          <w:szCs w:val="16"/>
          <w:lang w:val="en-GB"/>
        </w:rPr>
        <w:tab/>
        <w:t>Covoiturage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P008</w:t>
      </w:r>
      <w:r w:rsidRPr="009D2EDF">
        <w:rPr>
          <w:rFonts w:ascii="Arial" w:hAnsi="Arial" w:cs="Arial"/>
          <w:bCs/>
          <w:sz w:val="16"/>
          <w:szCs w:val="16"/>
          <w:lang w:val="en-GB"/>
        </w:rPr>
        <w:tab/>
        <w:t xml:space="preserve">Partage de voitures </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P009</w:t>
      </w:r>
      <w:r w:rsidRPr="000177AB">
        <w:rPr>
          <w:rFonts w:ascii="Arial" w:hAnsi="Arial" w:cs="Arial"/>
          <w:bCs/>
          <w:sz w:val="16"/>
          <w:szCs w:val="16"/>
          <w:lang w:val="fr-FR"/>
        </w:rPr>
        <w:tab/>
        <w:t>Intelligent Transport System (ITS - système de transport intelligent)</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P010</w:t>
      </w:r>
      <w:r w:rsidRPr="000177AB">
        <w:rPr>
          <w:rFonts w:ascii="Arial" w:hAnsi="Arial" w:cs="Arial"/>
          <w:bCs/>
          <w:sz w:val="16"/>
          <w:szCs w:val="16"/>
          <w:lang w:val="fr-FR"/>
        </w:rPr>
        <w:tab/>
        <w:t>Kit de transformation pour méthane et GPL</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P011</w:t>
      </w:r>
      <w:r w:rsidRPr="009D2EDF">
        <w:rPr>
          <w:rFonts w:ascii="Arial" w:hAnsi="Arial" w:cs="Arial"/>
          <w:bCs/>
          <w:sz w:val="16"/>
          <w:szCs w:val="16"/>
          <w:lang w:val="en-GB"/>
        </w:rPr>
        <w:tab/>
        <w:t>Mobilité à vélo</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P012</w:t>
      </w:r>
      <w:r w:rsidRPr="009D2EDF">
        <w:rPr>
          <w:rFonts w:ascii="Arial" w:hAnsi="Arial" w:cs="Arial"/>
          <w:bCs/>
          <w:sz w:val="16"/>
          <w:szCs w:val="16"/>
          <w:lang w:val="en-GB"/>
        </w:rPr>
        <w:tab/>
        <w:t>Mobilité collective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P013</w:t>
      </w:r>
      <w:r w:rsidRPr="000177AB">
        <w:rPr>
          <w:rFonts w:ascii="Arial" w:hAnsi="Arial" w:cs="Arial"/>
          <w:bCs/>
          <w:sz w:val="16"/>
          <w:szCs w:val="16"/>
          <w:lang w:val="fr-FR"/>
        </w:rPr>
        <w:tab/>
        <w:t>Programmation et gestion de la mobilité</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P014</w:t>
      </w:r>
      <w:r w:rsidRPr="009D2EDF">
        <w:rPr>
          <w:rFonts w:ascii="Arial" w:hAnsi="Arial" w:cs="Arial"/>
          <w:bCs/>
          <w:sz w:val="16"/>
          <w:szCs w:val="16"/>
          <w:lang w:val="en-GB"/>
        </w:rPr>
        <w:tab/>
        <w:t>Qualité urbaine</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P015</w:t>
      </w:r>
      <w:r w:rsidRPr="009D2EDF">
        <w:rPr>
          <w:rFonts w:ascii="Arial" w:hAnsi="Arial" w:cs="Arial"/>
          <w:bCs/>
          <w:sz w:val="16"/>
          <w:szCs w:val="16"/>
          <w:lang w:val="en-GB"/>
        </w:rPr>
        <w:tab/>
        <w:t>Services ferroviaires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P016</w:t>
      </w:r>
      <w:r w:rsidRPr="000177AB">
        <w:rPr>
          <w:rFonts w:ascii="Arial" w:hAnsi="Arial" w:cs="Arial"/>
          <w:bCs/>
          <w:sz w:val="16"/>
          <w:szCs w:val="16"/>
          <w:lang w:val="fr-FR"/>
        </w:rPr>
        <w:tab/>
        <w:t>Systèmes de gestion et d'innovation des Transports publics locaux</w:t>
      </w:r>
    </w:p>
    <w:p w:rsidR="006C3C21" w:rsidRPr="00730B14" w:rsidRDefault="00730B14"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730B14">
        <w:rPr>
          <w:rFonts w:ascii="Arial" w:hAnsi="Arial" w:cs="Arial"/>
          <w:bCs/>
          <w:sz w:val="16"/>
          <w:szCs w:val="16"/>
          <w:lang w:val="fr-FR"/>
        </w:rPr>
        <w:lastRenderedPageBreak/>
        <w:t>P017</w:t>
      </w:r>
      <w:r w:rsidRPr="00730B14">
        <w:rPr>
          <w:rFonts w:ascii="Arial" w:hAnsi="Arial" w:cs="Arial"/>
          <w:bCs/>
          <w:sz w:val="16"/>
          <w:szCs w:val="16"/>
          <w:lang w:val="fr-FR"/>
        </w:rPr>
        <w:tab/>
        <w:t>Systèmes de pai</w:t>
      </w:r>
      <w:r w:rsidR="006C3C21" w:rsidRPr="00730B14">
        <w:rPr>
          <w:rFonts w:ascii="Arial" w:hAnsi="Arial" w:cs="Arial"/>
          <w:bCs/>
          <w:sz w:val="16"/>
          <w:szCs w:val="16"/>
          <w:lang w:val="fr-FR"/>
        </w:rPr>
        <w:t>ement innovants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P018</w:t>
      </w:r>
      <w:r w:rsidRPr="000177AB">
        <w:rPr>
          <w:rFonts w:ascii="Arial" w:hAnsi="Arial" w:cs="Arial"/>
          <w:bCs/>
          <w:sz w:val="16"/>
          <w:szCs w:val="16"/>
          <w:lang w:val="fr-FR"/>
        </w:rPr>
        <w:tab/>
        <w:t>Systèmes flexibles sur appel (Dial-a-ride)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P019</w:t>
      </w:r>
      <w:r w:rsidRPr="000177AB">
        <w:rPr>
          <w:rFonts w:ascii="Arial" w:hAnsi="Arial" w:cs="Arial"/>
          <w:bCs/>
          <w:sz w:val="16"/>
          <w:szCs w:val="16"/>
          <w:lang w:val="fr-FR"/>
        </w:rPr>
        <w:tab/>
        <w:t>Systèmes pour la gestion et le contrôle du territoire et de la mobilité</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P020</w:t>
      </w:r>
      <w:r w:rsidRPr="000177AB">
        <w:rPr>
          <w:rFonts w:ascii="Arial" w:hAnsi="Arial" w:cs="Arial"/>
          <w:bCs/>
          <w:sz w:val="16"/>
          <w:szCs w:val="16"/>
          <w:lang w:val="fr-FR"/>
        </w:rPr>
        <w:tab/>
        <w:t xml:space="preserve">Solutions pour la gestion de la mobilité </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P021</w:t>
      </w:r>
      <w:r w:rsidRPr="000177AB">
        <w:rPr>
          <w:rFonts w:ascii="Arial" w:hAnsi="Arial" w:cs="Arial"/>
          <w:bCs/>
          <w:sz w:val="16"/>
          <w:szCs w:val="16"/>
          <w:lang w:val="fr-FR"/>
        </w:rPr>
        <w:tab/>
        <w:t>Solutions pour le système cyclo-piéton</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P022</w:t>
      </w:r>
      <w:r w:rsidRPr="000177AB">
        <w:rPr>
          <w:rFonts w:ascii="Arial" w:hAnsi="Arial" w:cs="Arial"/>
          <w:bCs/>
          <w:sz w:val="16"/>
          <w:szCs w:val="16"/>
          <w:lang w:val="fr-FR"/>
        </w:rPr>
        <w:tab/>
        <w:t>Solutions pour la gestion de la ville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P023</w:t>
      </w:r>
      <w:r w:rsidRPr="000177AB">
        <w:rPr>
          <w:rFonts w:ascii="Arial" w:hAnsi="Arial" w:cs="Arial"/>
          <w:bCs/>
          <w:sz w:val="16"/>
          <w:szCs w:val="16"/>
          <w:lang w:val="fr-FR"/>
        </w:rPr>
        <w:tab/>
        <w:t>Solutions pour la gestion des parkings et le stationnement des véhicules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P024</w:t>
      </w:r>
      <w:r w:rsidRPr="000177AB">
        <w:rPr>
          <w:rFonts w:ascii="Arial" w:hAnsi="Arial" w:cs="Arial"/>
          <w:bCs/>
          <w:sz w:val="16"/>
          <w:szCs w:val="16"/>
          <w:lang w:val="fr-FR"/>
        </w:rPr>
        <w:tab/>
        <w:t>Solutions pour la sécurité routière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P025</w:t>
      </w:r>
      <w:r w:rsidRPr="000177AB">
        <w:rPr>
          <w:rFonts w:ascii="Arial" w:hAnsi="Arial" w:cs="Arial"/>
          <w:bCs/>
          <w:sz w:val="16"/>
          <w:szCs w:val="16"/>
          <w:lang w:val="fr-FR"/>
        </w:rPr>
        <w:tab/>
        <w:t xml:space="preserve">Stations de recharge pour véhicules </w:t>
      </w:r>
      <w:r w:rsidRPr="000177AB">
        <w:rPr>
          <w:rFonts w:ascii="Arial" w:hAnsi="Arial" w:cs="Arial"/>
          <w:bCs/>
          <w:sz w:val="16"/>
          <w:szCs w:val="16"/>
          <w:lang w:val="fr-FR"/>
        </w:rPr>
        <w:lastRenderedPageBreak/>
        <w:t>électriques</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P026</w:t>
      </w:r>
      <w:r w:rsidRPr="000177AB">
        <w:rPr>
          <w:rFonts w:ascii="Arial" w:hAnsi="Arial" w:cs="Arial"/>
          <w:bCs/>
          <w:sz w:val="16"/>
          <w:szCs w:val="16"/>
          <w:lang w:val="fr-FR"/>
        </w:rPr>
        <w:tab/>
        <w:t>Instruments de mesure et de contrôle de la pollution atmosphérique</w:t>
      </w:r>
    </w:p>
    <w:p w:rsidR="006C3C21" w:rsidRPr="000177AB"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P027</w:t>
      </w:r>
      <w:r w:rsidRPr="000177AB">
        <w:rPr>
          <w:rFonts w:ascii="Arial" w:hAnsi="Arial" w:cs="Arial"/>
          <w:bCs/>
          <w:sz w:val="16"/>
          <w:szCs w:val="16"/>
          <w:lang w:val="fr-FR"/>
        </w:rPr>
        <w:tab/>
        <w:t>Véhicules à faible impact environnemental</w:t>
      </w:r>
    </w:p>
    <w:p w:rsidR="006C3C21" w:rsidRPr="009D2EDF"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en-GB"/>
        </w:rPr>
      </w:pPr>
      <w:r w:rsidRPr="009D2EDF">
        <w:rPr>
          <w:rFonts w:ascii="Arial" w:hAnsi="Arial" w:cs="Arial"/>
          <w:bCs/>
          <w:sz w:val="16"/>
          <w:szCs w:val="16"/>
          <w:lang w:val="en-GB"/>
        </w:rPr>
        <w:t>P028</w:t>
      </w:r>
      <w:r w:rsidRPr="009D2EDF">
        <w:rPr>
          <w:rFonts w:ascii="Arial" w:hAnsi="Arial" w:cs="Arial"/>
          <w:bCs/>
          <w:sz w:val="16"/>
          <w:szCs w:val="16"/>
          <w:lang w:val="en-GB"/>
        </w:rPr>
        <w:tab/>
        <w:t>Véhicules à hydrogène</w:t>
      </w:r>
    </w:p>
    <w:p w:rsidR="000177AB" w:rsidRPr="00C71253" w:rsidRDefault="006C3C21" w:rsidP="006C3C21">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P029</w:t>
      </w:r>
      <w:r w:rsidRPr="000177AB">
        <w:rPr>
          <w:rFonts w:ascii="Arial" w:hAnsi="Arial" w:cs="Arial"/>
          <w:bCs/>
          <w:sz w:val="16"/>
          <w:szCs w:val="16"/>
          <w:lang w:val="fr-FR"/>
        </w:rPr>
        <w:tab/>
        <w:t>Véhicules électriques pour la propreté urbaine</w:t>
      </w:r>
    </w:p>
    <w:p w:rsidR="00C71253" w:rsidRPr="000177AB" w:rsidRDefault="00C71253" w:rsidP="00C71253">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P030</w:t>
      </w:r>
      <w:r w:rsidRPr="000177AB">
        <w:rPr>
          <w:rFonts w:ascii="Arial" w:hAnsi="Arial" w:cs="Arial"/>
          <w:bCs/>
          <w:sz w:val="16"/>
          <w:szCs w:val="16"/>
          <w:lang w:val="fr-FR"/>
        </w:rPr>
        <w:tab/>
        <w:t>Véhicule de transport de personnes et commerciaux fonctionnant aux biocarburants</w:t>
      </w:r>
    </w:p>
    <w:p w:rsidR="00C71253" w:rsidRPr="000177AB" w:rsidRDefault="00C71253" w:rsidP="00C71253">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P031</w:t>
      </w:r>
      <w:r w:rsidRPr="000177AB">
        <w:rPr>
          <w:rFonts w:ascii="Arial" w:hAnsi="Arial" w:cs="Arial"/>
          <w:bCs/>
          <w:sz w:val="16"/>
          <w:szCs w:val="16"/>
          <w:lang w:val="fr-FR"/>
        </w:rPr>
        <w:tab/>
        <w:t>Véhicule de transport de personnes et commerciaux électriques</w:t>
      </w:r>
    </w:p>
    <w:p w:rsidR="00C71253" w:rsidRPr="000177AB" w:rsidRDefault="00C71253" w:rsidP="00C71253">
      <w:pPr>
        <w:widowControl w:val="0"/>
        <w:numPr>
          <w:ilvl w:val="0"/>
          <w:numId w:val="13"/>
        </w:numPr>
        <w:tabs>
          <w:tab w:val="clear" w:pos="720"/>
          <w:tab w:val="left" w:pos="284"/>
          <w:tab w:val="num" w:pos="851"/>
          <w:tab w:val="left" w:pos="993"/>
        </w:tabs>
        <w:ind w:left="851" w:hanging="851"/>
        <w:rPr>
          <w:rFonts w:ascii="Arial" w:hAnsi="Arial" w:cs="Arial"/>
          <w:bCs/>
          <w:sz w:val="16"/>
          <w:szCs w:val="16"/>
          <w:lang w:val="fr-FR"/>
        </w:rPr>
      </w:pPr>
      <w:r w:rsidRPr="000177AB">
        <w:rPr>
          <w:rFonts w:ascii="Arial" w:hAnsi="Arial" w:cs="Arial"/>
          <w:bCs/>
          <w:sz w:val="16"/>
          <w:szCs w:val="16"/>
          <w:lang w:val="fr-FR"/>
        </w:rPr>
        <w:t>P032</w:t>
      </w:r>
      <w:r w:rsidRPr="000177AB">
        <w:rPr>
          <w:rFonts w:ascii="Arial" w:hAnsi="Arial" w:cs="Arial"/>
          <w:bCs/>
          <w:sz w:val="16"/>
          <w:szCs w:val="16"/>
          <w:lang w:val="fr-FR"/>
        </w:rPr>
        <w:tab/>
        <w:t>Véhicule de transport de personnes et commerciaux hybrides</w:t>
      </w:r>
    </w:p>
    <w:p w:rsidR="00C71253" w:rsidRPr="000177AB" w:rsidRDefault="00C71253" w:rsidP="00C71253">
      <w:pPr>
        <w:widowControl w:val="0"/>
        <w:numPr>
          <w:ilvl w:val="0"/>
          <w:numId w:val="13"/>
        </w:numPr>
        <w:tabs>
          <w:tab w:val="left" w:pos="284"/>
          <w:tab w:val="num" w:pos="851"/>
          <w:tab w:val="left" w:pos="993"/>
        </w:tabs>
        <w:ind w:left="851" w:hanging="851"/>
        <w:rPr>
          <w:rFonts w:ascii="Arial" w:hAnsi="Arial"/>
          <w:bCs/>
          <w:sz w:val="16"/>
          <w:szCs w:val="16"/>
          <w:lang w:val="fr-FR"/>
        </w:rPr>
        <w:sectPr w:rsidR="00C71253" w:rsidRPr="000177AB" w:rsidSect="00883C29">
          <w:type w:val="continuous"/>
          <w:pgSz w:w="11906" w:h="16838"/>
          <w:pgMar w:top="567" w:right="567" w:bottom="567" w:left="567" w:header="0" w:footer="0" w:gutter="0"/>
          <w:cols w:num="3" w:space="70"/>
          <w:docGrid w:linePitch="360"/>
        </w:sectPr>
      </w:pPr>
    </w:p>
    <w:p w:rsidR="006C3C21" w:rsidRDefault="006C3C21" w:rsidP="006C3C21">
      <w:pPr>
        <w:widowControl w:val="0"/>
        <w:tabs>
          <w:tab w:val="left" w:pos="284"/>
          <w:tab w:val="num" w:pos="851"/>
          <w:tab w:val="left" w:pos="993"/>
        </w:tabs>
        <w:rPr>
          <w:rFonts w:ascii="Arial" w:hAnsi="Arial"/>
          <w:bCs/>
          <w:sz w:val="16"/>
          <w:szCs w:val="16"/>
          <w:lang w:val="fr-FR"/>
        </w:rPr>
      </w:pPr>
    </w:p>
    <w:p w:rsidR="006C3C21" w:rsidRDefault="006C3C21" w:rsidP="006C3C21">
      <w:pPr>
        <w:widowControl w:val="0"/>
        <w:tabs>
          <w:tab w:val="left" w:pos="284"/>
          <w:tab w:val="num" w:pos="851"/>
          <w:tab w:val="left" w:pos="993"/>
        </w:tabs>
        <w:rPr>
          <w:rFonts w:ascii="Arial" w:hAnsi="Arial"/>
          <w:bCs/>
          <w:sz w:val="16"/>
          <w:szCs w:val="16"/>
          <w:lang w:val="fr-FR"/>
        </w:rPr>
      </w:pPr>
    </w:p>
    <w:p w:rsidR="006C3C21" w:rsidRDefault="006C3C21" w:rsidP="006C3C21">
      <w:pPr>
        <w:widowControl w:val="0"/>
        <w:tabs>
          <w:tab w:val="left" w:pos="284"/>
          <w:tab w:val="num" w:pos="851"/>
          <w:tab w:val="left" w:pos="993"/>
        </w:tabs>
        <w:rPr>
          <w:rFonts w:ascii="Arial" w:hAnsi="Arial"/>
          <w:bCs/>
          <w:sz w:val="16"/>
          <w:szCs w:val="16"/>
          <w:lang w:val="fr-FR"/>
        </w:rPr>
      </w:pPr>
    </w:p>
    <w:p w:rsidR="006C3C21" w:rsidRDefault="006C3C21" w:rsidP="006C3C21">
      <w:pPr>
        <w:widowControl w:val="0"/>
        <w:tabs>
          <w:tab w:val="left" w:pos="284"/>
          <w:tab w:val="num" w:pos="851"/>
          <w:tab w:val="left" w:pos="993"/>
        </w:tabs>
        <w:rPr>
          <w:rFonts w:ascii="Arial" w:hAnsi="Arial"/>
          <w:bCs/>
          <w:sz w:val="16"/>
          <w:szCs w:val="16"/>
          <w:lang w:val="fr-FR"/>
        </w:rPr>
      </w:pPr>
    </w:p>
    <w:p w:rsidR="006C3C21" w:rsidRDefault="006C3C21" w:rsidP="006C3C21">
      <w:pPr>
        <w:widowControl w:val="0"/>
        <w:tabs>
          <w:tab w:val="left" w:pos="284"/>
          <w:tab w:val="num" w:pos="851"/>
          <w:tab w:val="left" w:pos="993"/>
        </w:tabs>
        <w:rPr>
          <w:rFonts w:ascii="Arial" w:hAnsi="Arial"/>
          <w:bCs/>
          <w:sz w:val="16"/>
          <w:szCs w:val="16"/>
          <w:lang w:val="fr-FR"/>
        </w:rPr>
      </w:pPr>
    </w:p>
    <w:p w:rsidR="006C3C21" w:rsidRDefault="006C3C21" w:rsidP="006C3C21">
      <w:pPr>
        <w:widowControl w:val="0"/>
        <w:tabs>
          <w:tab w:val="left" w:pos="284"/>
          <w:tab w:val="num" w:pos="851"/>
          <w:tab w:val="left" w:pos="993"/>
        </w:tabs>
        <w:rPr>
          <w:rFonts w:ascii="Arial" w:hAnsi="Arial"/>
          <w:bCs/>
          <w:sz w:val="16"/>
          <w:szCs w:val="16"/>
          <w:lang w:val="fr-FR"/>
        </w:rPr>
      </w:pPr>
    </w:p>
    <w:p w:rsidR="00F8569E" w:rsidRDefault="00F8569E" w:rsidP="006C3C21">
      <w:pPr>
        <w:widowControl w:val="0"/>
        <w:tabs>
          <w:tab w:val="left" w:pos="284"/>
          <w:tab w:val="num" w:pos="851"/>
          <w:tab w:val="left" w:pos="993"/>
        </w:tabs>
        <w:rPr>
          <w:rFonts w:ascii="Arial" w:hAnsi="Arial"/>
          <w:bCs/>
          <w:sz w:val="16"/>
          <w:szCs w:val="16"/>
          <w:lang w:val="fr-FR"/>
        </w:rPr>
        <w:sectPr w:rsidR="00F8569E" w:rsidSect="00883C29">
          <w:type w:val="continuous"/>
          <w:pgSz w:w="11906" w:h="16838"/>
          <w:pgMar w:top="567" w:right="567" w:bottom="567" w:left="567" w:header="0" w:footer="0" w:gutter="0"/>
          <w:cols w:num="3" w:space="70"/>
          <w:docGrid w:linePitch="360"/>
        </w:sectPr>
      </w:pPr>
    </w:p>
    <w:p w:rsidR="006C3C21" w:rsidRPr="000177AB" w:rsidRDefault="004305D5" w:rsidP="006C3C21">
      <w:pPr>
        <w:widowControl w:val="0"/>
        <w:tabs>
          <w:tab w:val="left" w:pos="284"/>
          <w:tab w:val="num" w:pos="851"/>
          <w:tab w:val="left" w:pos="993"/>
        </w:tabs>
        <w:rPr>
          <w:rFonts w:ascii="Arial" w:hAnsi="Arial"/>
          <w:bCs/>
          <w:sz w:val="16"/>
          <w:szCs w:val="16"/>
          <w:lang w:val="fr-FR"/>
        </w:rPr>
        <w:sectPr w:rsidR="006C3C21" w:rsidRPr="000177AB" w:rsidSect="00F8569E">
          <w:type w:val="continuous"/>
          <w:pgSz w:w="11906" w:h="16838"/>
          <w:pgMar w:top="567" w:right="567" w:bottom="567" w:left="567" w:header="0" w:footer="0" w:gutter="0"/>
          <w:cols w:num="3" w:space="70"/>
          <w:docGrid w:linePitch="360"/>
        </w:sectPr>
      </w:pPr>
      <w:r>
        <w:rPr>
          <w:noProof/>
          <w:lang w:eastAsia="it-IT"/>
        </w:rPr>
        <w:lastRenderedPageBreak/>
        <mc:AlternateContent>
          <mc:Choice Requires="wps">
            <w:drawing>
              <wp:anchor distT="45720" distB="45720" distL="114300" distR="114300" simplePos="0" relativeHeight="251658752" behindDoc="0" locked="0" layoutInCell="1" allowOverlap="1">
                <wp:simplePos x="0" y="0"/>
                <wp:positionH relativeFrom="column">
                  <wp:posOffset>114300</wp:posOffset>
                </wp:positionH>
                <wp:positionV relativeFrom="paragraph">
                  <wp:posOffset>15875</wp:posOffset>
                </wp:positionV>
                <wp:extent cx="6583680" cy="1035050"/>
                <wp:effectExtent l="0" t="0" r="26670" b="12700"/>
                <wp:wrapSquare wrapText="bothSides"/>
                <wp:docPr id="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1035050"/>
                        </a:xfrm>
                        <a:prstGeom prst="rect">
                          <a:avLst/>
                        </a:prstGeom>
                        <a:solidFill>
                          <a:srgbClr val="FFFFFF"/>
                        </a:solidFill>
                        <a:ln w="9525">
                          <a:solidFill>
                            <a:srgbClr val="000000"/>
                          </a:solidFill>
                          <a:miter lim="800000"/>
                          <a:headEnd/>
                          <a:tailEnd/>
                        </a:ln>
                      </wps:spPr>
                      <wps:txbx>
                        <w:txbxContent>
                          <w:p w:rsidR="00F8569E" w:rsidRDefault="00F8569E" w:rsidP="00F8569E">
                            <w:pPr>
                              <w:tabs>
                                <w:tab w:val="left" w:pos="8931"/>
                              </w:tabs>
                              <w:ind w:right="4826"/>
                              <w:rPr>
                                <w:rFonts w:ascii="Tahoma" w:hAnsi="Tahoma" w:cs="Tahoma"/>
                                <w:b/>
                                <w:lang w:val="fr-FR"/>
                              </w:rPr>
                            </w:pPr>
                            <w:r w:rsidRPr="000E2B5E">
                              <w:rPr>
                                <w:rFonts w:ascii="Tahoma" w:hAnsi="Tahoma" w:cs="Tahoma"/>
                                <w:b/>
                                <w:lang w:val="fr-FR"/>
                              </w:rPr>
                              <w:t>SERVICE D’INTERPRETATION</w:t>
                            </w:r>
                          </w:p>
                          <w:p w:rsidR="004305D5" w:rsidRPr="000E2B5E" w:rsidRDefault="004305D5" w:rsidP="00F8569E">
                            <w:pPr>
                              <w:tabs>
                                <w:tab w:val="left" w:pos="8931"/>
                              </w:tabs>
                              <w:ind w:right="4826"/>
                              <w:rPr>
                                <w:rFonts w:ascii="Tahoma" w:hAnsi="Tahoma" w:cs="Tahoma"/>
                                <w:b/>
                                <w:lang w:val="fr-FR"/>
                              </w:rPr>
                            </w:pPr>
                          </w:p>
                          <w:p w:rsidR="00F8569E" w:rsidRDefault="00F8569E" w:rsidP="00F8569E">
                            <w:pPr>
                              <w:rPr>
                                <w:rFonts w:ascii="Tahoma" w:hAnsi="Tahoma" w:cs="Tahoma"/>
                                <w:lang w:val="fr-FR"/>
                              </w:rPr>
                            </w:pPr>
                            <w:r w:rsidRPr="000E2B5E">
                              <w:rPr>
                                <w:rFonts w:ascii="Tahoma" w:hAnsi="Tahoma" w:cs="Tahoma"/>
                                <w:lang w:val="fr-FR"/>
                              </w:rPr>
                              <w:t xml:space="preserve">□ Je parle anglais correctement, je n’ai besoin d’aucun service d’interprétation </w:t>
                            </w:r>
                          </w:p>
                          <w:p w:rsidR="004305D5" w:rsidRPr="000E2B5E" w:rsidRDefault="004305D5" w:rsidP="00F8569E">
                            <w:pPr>
                              <w:rPr>
                                <w:rFonts w:ascii="Tahoma" w:hAnsi="Tahoma" w:cs="Tahoma"/>
                                <w:lang w:val="fr-FR"/>
                              </w:rPr>
                            </w:pPr>
                          </w:p>
                          <w:p w:rsidR="00F8569E" w:rsidRPr="000E2B5E" w:rsidRDefault="00F8569E" w:rsidP="00F8569E">
                            <w:pPr>
                              <w:rPr>
                                <w:rFonts w:ascii="Tahoma" w:hAnsi="Tahoma" w:cs="Tahoma"/>
                                <w:lang w:val="fr-FR"/>
                              </w:rPr>
                            </w:pPr>
                            <w:r w:rsidRPr="000E2B5E">
                              <w:rPr>
                                <w:rFonts w:ascii="Tahoma" w:hAnsi="Tahoma" w:cs="Tahoma"/>
                                <w:lang w:val="fr-FR"/>
                              </w:rPr>
                              <w:t>□ J’ai besoin d’un service d’interprétation pour la langue suivante : 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9" type="#_x0000_t202" style="position:absolute;margin-left:9pt;margin-top:1.25pt;width:518.4pt;height:8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">
                <v:textbox>
                  <w:txbxContent>
                    <w:p w:rsidR="00F8569E" w:rsidRDefault="00F8569E" w:rsidP="00F8569E">
                      <w:pPr>
                        <w:tabs>
                          <w:tab w:val="left" w:pos="8931"/>
                        </w:tabs>
                        <w:ind w:right="4826"/>
                        <w:rPr>
                          <w:rFonts w:ascii="Tahoma" w:hAnsi="Tahoma" w:cs="Tahoma"/>
                          <w:b/>
                          <w:lang w:val="fr-FR"/>
                        </w:rPr>
                      </w:pPr>
                      <w:r w:rsidRPr="000E2B5E">
                        <w:rPr>
                          <w:rFonts w:ascii="Tahoma" w:hAnsi="Tahoma" w:cs="Tahoma"/>
                          <w:b/>
                          <w:lang w:val="fr-FR"/>
                        </w:rPr>
                        <w:t>SERVICE D’INTERPRETATION</w:t>
                      </w:r>
                    </w:p>
                    <w:p w:rsidR="004305D5" w:rsidRPr="000E2B5E" w:rsidRDefault="004305D5" w:rsidP="00F8569E">
                      <w:pPr>
                        <w:tabs>
                          <w:tab w:val="left" w:pos="8931"/>
                        </w:tabs>
                        <w:ind w:right="4826"/>
                        <w:rPr>
                          <w:rFonts w:ascii="Tahoma" w:hAnsi="Tahoma" w:cs="Tahoma"/>
                          <w:b/>
                          <w:lang w:val="fr-FR"/>
                        </w:rPr>
                      </w:pPr>
                    </w:p>
                    <w:p w:rsidR="00F8569E" w:rsidRDefault="00F8569E" w:rsidP="00F8569E">
                      <w:pPr>
                        <w:rPr>
                          <w:rFonts w:ascii="Tahoma" w:hAnsi="Tahoma" w:cs="Tahoma"/>
                          <w:lang w:val="fr-FR"/>
                        </w:rPr>
                      </w:pPr>
                      <w:r w:rsidRPr="000E2B5E">
                        <w:rPr>
                          <w:rFonts w:ascii="Tahoma" w:hAnsi="Tahoma" w:cs="Tahoma"/>
                          <w:lang w:val="fr-FR"/>
                        </w:rPr>
                        <w:t xml:space="preserve">□ Je parle anglais correctement, je n’ai besoin d’aucun service d’interprétation </w:t>
                      </w:r>
                    </w:p>
                    <w:p w:rsidR="004305D5" w:rsidRPr="000E2B5E" w:rsidRDefault="004305D5" w:rsidP="00F8569E">
                      <w:pPr>
                        <w:rPr>
                          <w:rFonts w:ascii="Tahoma" w:hAnsi="Tahoma" w:cs="Tahoma"/>
                          <w:lang w:val="fr-FR"/>
                        </w:rPr>
                      </w:pPr>
                    </w:p>
                    <w:p w:rsidR="00F8569E" w:rsidRPr="000E2B5E" w:rsidRDefault="00F8569E" w:rsidP="00F8569E">
                      <w:pPr>
                        <w:rPr>
                          <w:rFonts w:ascii="Tahoma" w:hAnsi="Tahoma" w:cs="Tahoma"/>
                          <w:lang w:val="fr-FR"/>
                        </w:rPr>
                      </w:pPr>
                      <w:r w:rsidRPr="000E2B5E">
                        <w:rPr>
                          <w:rFonts w:ascii="Tahoma" w:hAnsi="Tahoma" w:cs="Tahoma"/>
                          <w:lang w:val="fr-FR"/>
                        </w:rPr>
                        <w:t>□ J’ai besoin d’un service d’interprétation pour la langue suivante : ___________</w:t>
                      </w:r>
                    </w:p>
                  </w:txbxContent>
                </v:textbox>
                <w10:wrap type="square"/>
              </v:shape>
            </w:pict>
          </mc:Fallback>
        </mc:AlternateContent>
      </w:r>
    </w:p>
    <w:p w:rsidR="00480B76" w:rsidRPr="0008793F" w:rsidRDefault="005572C0" w:rsidP="005355C3">
      <w:pPr>
        <w:pStyle w:val="Titolo6"/>
        <w:numPr>
          <w:ilvl w:val="0"/>
          <w:numId w:val="0"/>
        </w:numPr>
        <w:ind w:left="1152"/>
        <w:rPr>
          <w:rFonts w:ascii="Tahoma" w:hAnsi="Tahoma" w:cs="Tahoma"/>
          <w:color w:val="auto"/>
          <w:sz w:val="16"/>
          <w:szCs w:val="16"/>
          <w:lang w:val="fr-FR"/>
        </w:rPr>
      </w:pPr>
      <w:r w:rsidRPr="001A68DC">
        <w:rPr>
          <w:lang w:val="fr-FR"/>
        </w:rPr>
        <w:lastRenderedPageBreak/>
        <w:br w:type="page"/>
      </w:r>
    </w:p>
    <w:p w:rsidR="005777BA" w:rsidRPr="0008793F" w:rsidRDefault="005777BA" w:rsidP="00393146">
      <w:pPr>
        <w:pStyle w:val="Titolo6"/>
        <w:jc w:val="center"/>
        <w:rPr>
          <w:rFonts w:ascii="Tahoma" w:hAnsi="Tahoma" w:cs="Tahoma"/>
          <w:color w:val="auto"/>
          <w:sz w:val="28"/>
          <w:szCs w:val="28"/>
          <w:lang w:val="fr-FR"/>
        </w:rPr>
      </w:pPr>
      <w:r w:rsidRPr="0008793F">
        <w:rPr>
          <w:rFonts w:ascii="Tahoma" w:hAnsi="Tahoma" w:cs="Tahoma"/>
          <w:color w:val="FF0000"/>
          <w:sz w:val="20"/>
          <w:lang w:val="fr-FR"/>
        </w:rPr>
        <w:lastRenderedPageBreak/>
        <w:t xml:space="preserve">ÀREMPLIR </w:t>
      </w:r>
      <w:r w:rsidRPr="0008793F">
        <w:rPr>
          <w:rFonts w:ascii="Tahoma" w:hAnsi="Tahoma" w:cs="Tahoma"/>
          <w:color w:val="FF0000"/>
          <w:sz w:val="20"/>
          <w:u w:val="single"/>
          <w:lang w:val="fr-FR"/>
        </w:rPr>
        <w:t xml:space="preserve">SEULEMENT PAR LE </w:t>
      </w:r>
      <w:r w:rsidR="00DC2AEF" w:rsidRPr="0008793F">
        <w:rPr>
          <w:rFonts w:ascii="Tahoma" w:hAnsi="Tahoma" w:cs="Tahoma"/>
          <w:color w:val="FF0000"/>
          <w:sz w:val="20"/>
          <w:u w:val="single"/>
          <w:lang w:val="fr-FR"/>
        </w:rPr>
        <w:t>DEUXI</w:t>
      </w:r>
      <w:r w:rsidRPr="0008793F">
        <w:rPr>
          <w:rFonts w:ascii="Tahoma" w:hAnsi="Tahoma" w:cs="Tahoma"/>
          <w:color w:val="FF0000"/>
          <w:sz w:val="20"/>
          <w:u w:val="single"/>
          <w:lang w:val="fr-FR"/>
        </w:rPr>
        <w:t>È</w:t>
      </w:r>
      <w:r w:rsidR="00DC2AEF" w:rsidRPr="0008793F">
        <w:rPr>
          <w:rFonts w:ascii="Tahoma" w:hAnsi="Tahoma" w:cs="Tahoma"/>
          <w:color w:val="FF0000"/>
          <w:sz w:val="20"/>
          <w:u w:val="single"/>
          <w:lang w:val="fr-FR"/>
        </w:rPr>
        <w:t>ME PARTECIPANT</w:t>
      </w:r>
      <w:r w:rsidRPr="0008793F">
        <w:rPr>
          <w:rFonts w:ascii="Tahoma" w:hAnsi="Tahoma" w:cs="Tahoma"/>
          <w:color w:val="FF0000"/>
          <w:sz w:val="20"/>
          <w:lang w:val="fr-FR"/>
        </w:rPr>
        <w:t xml:space="preserve"> POUR</w:t>
      </w:r>
    </w:p>
    <w:p w:rsidR="005777BA" w:rsidRPr="0008793F" w:rsidRDefault="005777BA" w:rsidP="00393146">
      <w:pPr>
        <w:pStyle w:val="Titolo6"/>
        <w:rPr>
          <w:rFonts w:ascii="Tahoma" w:hAnsi="Tahoma" w:cs="Tahoma"/>
          <w:color w:val="FF0000"/>
          <w:sz w:val="20"/>
          <w:lang w:val="fr-FR"/>
        </w:rPr>
      </w:pPr>
      <w:r w:rsidRPr="0008793F">
        <w:rPr>
          <w:rFonts w:ascii="Tahoma" w:hAnsi="Tahoma" w:cs="Tahoma"/>
          <w:color w:val="FF0000"/>
          <w:sz w:val="20"/>
          <w:lang w:val="fr-FR"/>
        </w:rPr>
        <w:t>OBTENIR LE BILLET D’ENTRÉE:</w:t>
      </w:r>
      <w:r w:rsidRPr="0008793F">
        <w:rPr>
          <w:rFonts w:ascii="Tahoma" w:hAnsi="Tahoma" w:cs="Tahoma"/>
          <w:b w:val="0"/>
          <w:color w:val="FF0000"/>
          <w:sz w:val="20"/>
          <w:lang w:val="fr-FR"/>
        </w:rPr>
        <w:t xml:space="preserve"> </w:t>
      </w:r>
      <w:r w:rsidRPr="0008793F">
        <w:rPr>
          <w:rFonts w:ascii="Tahoma" w:hAnsi="Tahoma" w:cs="Tahoma"/>
          <w:b w:val="0"/>
          <w:color w:val="FF0000"/>
          <w:sz w:val="20"/>
          <w:u w:val="single"/>
          <w:lang w:val="fr-FR"/>
        </w:rPr>
        <w:t xml:space="preserve">veuillez signaler uniquement </w:t>
      </w:r>
    </w:p>
    <w:p w:rsidR="005777BA" w:rsidRPr="0008793F" w:rsidRDefault="005777BA" w:rsidP="005777BA">
      <w:pPr>
        <w:pStyle w:val="Titolo6"/>
        <w:rPr>
          <w:rFonts w:ascii="Tahoma" w:hAnsi="Tahoma" w:cs="Tahoma"/>
          <w:color w:val="FF0000"/>
          <w:sz w:val="20"/>
        </w:rPr>
      </w:pPr>
      <w:r w:rsidRPr="0008793F">
        <w:rPr>
          <w:rFonts w:ascii="Tahoma" w:hAnsi="Tahoma" w:cs="Tahoma"/>
          <w:b w:val="0"/>
          <w:color w:val="FF0000"/>
          <w:sz w:val="20"/>
          <w:u w:val="single"/>
          <w:lang w:val="en-GB"/>
        </w:rPr>
        <w:t>une préférence</w:t>
      </w:r>
    </w:p>
    <w:p w:rsidR="00DC2AEF" w:rsidRPr="0008793F" w:rsidRDefault="00DC2AEF" w:rsidP="005777BA">
      <w:pPr>
        <w:pStyle w:val="Titolo6"/>
        <w:rPr>
          <w:rFonts w:ascii="Tahoma" w:hAnsi="Tahoma" w:cs="Tahoma"/>
          <w:color w:val="FF0000"/>
          <w:sz w:val="20"/>
          <w:lang w:val="en-GB"/>
        </w:rPr>
      </w:pPr>
      <w:r w:rsidRPr="0008793F">
        <w:rPr>
          <w:rFonts w:ascii="Tahoma" w:hAnsi="Tahoma" w:cs="Tahoma"/>
          <w:b w:val="0"/>
          <w:color w:val="FF0000"/>
          <w:sz w:val="20"/>
          <w:lang w:val="en-GB"/>
        </w:rPr>
        <w:t>N</w:t>
      </w:r>
      <w:r w:rsidR="0008793F" w:rsidRPr="0008793F">
        <w:rPr>
          <w:rFonts w:ascii="Tahoma" w:hAnsi="Tahoma" w:cs="Tahoma"/>
          <w:b w:val="0"/>
          <w:color w:val="FF0000"/>
          <w:sz w:val="20"/>
          <w:lang w:val="en-GB"/>
        </w:rPr>
        <w:t>om</w:t>
      </w:r>
      <w:r w:rsidRPr="0008793F">
        <w:rPr>
          <w:rFonts w:ascii="Tahoma" w:hAnsi="Tahoma" w:cs="Tahoma"/>
          <w:b w:val="0"/>
          <w:color w:val="FF0000"/>
          <w:sz w:val="20"/>
          <w:lang w:val="en-GB"/>
        </w:rPr>
        <w:t>________ P</w:t>
      </w:r>
      <w:r w:rsidR="0008793F" w:rsidRPr="0008793F">
        <w:rPr>
          <w:rFonts w:ascii="Tahoma" w:hAnsi="Tahoma" w:cs="Tahoma"/>
          <w:b w:val="0"/>
          <w:color w:val="FF0000"/>
          <w:sz w:val="20"/>
          <w:lang w:val="en-GB"/>
        </w:rPr>
        <w:t>renom</w:t>
      </w:r>
      <w:r w:rsidRPr="0008793F">
        <w:rPr>
          <w:rFonts w:ascii="Tahoma" w:hAnsi="Tahoma" w:cs="Tahoma"/>
          <w:b w:val="0"/>
          <w:color w:val="FF0000"/>
          <w:sz w:val="20"/>
          <w:lang w:val="en-GB"/>
        </w:rPr>
        <w:t>______</w:t>
      </w:r>
      <w:r w:rsidR="0008793F" w:rsidRPr="0008793F">
        <w:rPr>
          <w:rFonts w:ascii="Tahoma" w:hAnsi="Tahoma" w:cs="Tahoma"/>
          <w:b w:val="0"/>
          <w:color w:val="FF0000"/>
          <w:sz w:val="20"/>
          <w:lang w:val="en-GB"/>
        </w:rPr>
        <w:t xml:space="preserve"> E-MAIL__________________</w:t>
      </w:r>
    </w:p>
    <w:p w:rsidR="0008793F" w:rsidRDefault="0008793F" w:rsidP="00393146">
      <w:pPr>
        <w:rPr>
          <w:rFonts w:ascii="Tahoma" w:hAnsi="Tahoma" w:cs="Tahoma"/>
          <w:color w:val="FF0000"/>
          <w:spacing w:val="80"/>
          <w:sz w:val="20"/>
          <w:szCs w:val="20"/>
          <w:lang w:val="fr-FR"/>
        </w:rPr>
      </w:pPr>
      <w:r w:rsidRPr="0008793F">
        <w:rPr>
          <w:rFonts w:ascii="Tahoma" w:hAnsi="Tahoma" w:cs="Tahoma"/>
          <w:color w:val="FF0000"/>
          <w:spacing w:val="80"/>
          <w:sz w:val="20"/>
          <w:szCs w:val="20"/>
          <w:lang w:val="fr-FR"/>
        </w:rPr>
        <w:t xml:space="preserve">Votre accompagnateur est un visiteur professionnel? </w:t>
      </w:r>
    </w:p>
    <w:p w:rsidR="00393146" w:rsidRPr="0008793F" w:rsidRDefault="0008793F" w:rsidP="00393146">
      <w:pPr>
        <w:rPr>
          <w:rFonts w:ascii="Tahoma" w:hAnsi="Tahoma" w:cs="Tahoma"/>
          <w:color w:val="FF0000"/>
          <w:spacing w:val="80"/>
          <w:sz w:val="20"/>
          <w:szCs w:val="20"/>
          <w:lang w:val="fr-FR"/>
        </w:rPr>
      </w:pPr>
      <w:r w:rsidRPr="0008793F">
        <w:rPr>
          <w:rFonts w:ascii="Tahoma" w:hAnsi="Tahoma" w:cs="Tahoma"/>
          <w:color w:val="FF0000"/>
          <w:spacing w:val="80"/>
          <w:sz w:val="20"/>
          <w:szCs w:val="20"/>
          <w:lang w:val="fr-FR"/>
        </w:rPr>
        <w:t>□Oui □Non</w:t>
      </w:r>
    </w:p>
    <w:tbl>
      <w:tblPr>
        <w:tblW w:w="10348"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387"/>
        <w:gridCol w:w="4961"/>
      </w:tblGrid>
      <w:tr w:rsidR="000917C5" w:rsidRPr="00D4080F" w:rsidTr="005355C3">
        <w:trPr>
          <w:trHeight w:val="7112"/>
        </w:trPr>
        <w:tc>
          <w:tcPr>
            <w:tcW w:w="5387" w:type="dxa"/>
          </w:tcPr>
          <w:p w:rsidR="00E02126" w:rsidRPr="005355C3" w:rsidRDefault="00E02126" w:rsidP="00E02126">
            <w:pPr>
              <w:rPr>
                <w:rFonts w:ascii="Tahoma" w:hAnsi="Tahoma" w:cs="Tahoma"/>
                <w:b/>
                <w:sz w:val="20"/>
                <w:szCs w:val="20"/>
                <w:u w:val="single"/>
                <w:lang w:val="fr-FR"/>
              </w:rPr>
            </w:pPr>
            <w:r w:rsidRPr="005355C3">
              <w:rPr>
                <w:rFonts w:ascii="Tahoma" w:hAnsi="Tahoma" w:cs="Tahoma"/>
                <w:b/>
                <w:sz w:val="20"/>
                <w:szCs w:val="20"/>
                <w:u w:val="single"/>
                <w:lang w:val="fr-FR"/>
              </w:rPr>
              <w:t>ACTIVITÉ DE VOTRE SOCIÉTÉ</w:t>
            </w:r>
            <w:r w:rsidRPr="005355C3">
              <w:rPr>
                <w:rFonts w:ascii="Tahoma" w:hAnsi="Tahoma" w:cs="Tahoma"/>
                <w:sz w:val="20"/>
                <w:szCs w:val="20"/>
                <w:u w:val="single"/>
                <w:lang w:val="fr-FR"/>
              </w:rPr>
              <w:t>:</w:t>
            </w:r>
          </w:p>
          <w:p w:rsidR="00E02126" w:rsidRPr="005355C3" w:rsidRDefault="00E02126" w:rsidP="00E02126">
            <w:pPr>
              <w:snapToGrid w:val="0"/>
              <w:rPr>
                <w:rFonts w:ascii="Tahoma" w:hAnsi="Tahoma" w:cs="Tahoma"/>
                <w:b/>
                <w:bCs/>
                <w:sz w:val="18"/>
                <w:szCs w:val="18"/>
                <w:u w:val="single"/>
                <w:lang w:val="fr-FR"/>
              </w:rPr>
            </w:pPr>
            <w:r w:rsidRPr="005355C3">
              <w:rPr>
                <w:rFonts w:ascii="Tahoma" w:hAnsi="Tahoma" w:cs="Tahoma"/>
                <w:b/>
                <w:bCs/>
                <w:color w:val="FF0000"/>
                <w:sz w:val="20"/>
                <w:szCs w:val="20"/>
                <w:highlight w:val="yellow"/>
                <w:u w:val="single"/>
                <w:lang w:val="fr-FR"/>
              </w:rPr>
              <w:t xml:space="preserve"> Signalez une seule préférence:</w:t>
            </w:r>
          </w:p>
          <w:p w:rsidR="000917C5" w:rsidRPr="005355C3" w:rsidRDefault="000917C5" w:rsidP="00DB12EB">
            <w:pPr>
              <w:pStyle w:val="Titolo1"/>
              <w:spacing w:line="240" w:lineRule="auto"/>
              <w:rPr>
                <w:sz w:val="8"/>
                <w:szCs w:val="8"/>
                <w:lang w:val="fr-FR"/>
              </w:rPr>
            </w:pPr>
          </w:p>
          <w:p w:rsidR="00274B41" w:rsidRPr="005355C3" w:rsidRDefault="00274B41" w:rsidP="00274B41">
            <w:pPr>
              <w:pStyle w:val="Titolo1"/>
              <w:spacing w:line="240" w:lineRule="auto"/>
              <w:rPr>
                <w:color w:val="000000"/>
                <w:sz w:val="15"/>
                <w:szCs w:val="15"/>
                <w:lang w:val="fr-FR"/>
              </w:rPr>
            </w:pPr>
            <w:r w:rsidRPr="005355C3">
              <w:rPr>
                <w:sz w:val="16"/>
                <w:szCs w:val="16"/>
                <w:lang w:val="fr-FR"/>
              </w:rPr>
              <w:t xml:space="preserve">A.    </w:t>
            </w:r>
            <w:r w:rsidR="005355C3">
              <w:rPr>
                <w:color w:val="000000"/>
                <w:sz w:val="15"/>
                <w:szCs w:val="15"/>
                <w:lang w:val="fr-FR"/>
              </w:rPr>
              <w:t>INDUSTRIE</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color w:val="000000"/>
                <w:sz w:val="15"/>
                <w:szCs w:val="15"/>
                <w:lang w:val="fr-FR"/>
              </w:rPr>
            </w:pPr>
            <w:r w:rsidRPr="005355C3">
              <w:rPr>
                <w:b w:val="0"/>
                <w:bCs w:val="0"/>
                <w:sz w:val="15"/>
                <w:szCs w:val="15"/>
                <w:lang w:val="en-GB"/>
              </w:rPr>
              <w:t>A1. A</w:t>
            </w:r>
            <w:r w:rsidRPr="005355C3">
              <w:rPr>
                <w:b w:val="0"/>
                <w:color w:val="000000"/>
                <w:sz w:val="15"/>
                <w:szCs w:val="15"/>
                <w:lang w:val="fr-FR"/>
              </w:rPr>
              <w:t>groalimentaire</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lang w:val="fr-FR"/>
              </w:rPr>
            </w:pPr>
            <w:r w:rsidRPr="005355C3">
              <w:rPr>
                <w:b w:val="0"/>
                <w:bCs w:val="0"/>
                <w:sz w:val="15"/>
                <w:szCs w:val="15"/>
                <w:lang w:val="fr-FR"/>
              </w:rPr>
              <w:t xml:space="preserve">A2. </w:t>
            </w:r>
            <w:r w:rsidRPr="005355C3">
              <w:rPr>
                <w:b w:val="0"/>
                <w:color w:val="000000"/>
                <w:sz w:val="15"/>
                <w:szCs w:val="15"/>
                <w:lang w:val="fr-FR"/>
              </w:rPr>
              <w:t>Équipements et systèmes pour le traitement de l'eau, de l'air et des déchets</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lang w:val="en-GB"/>
              </w:rPr>
            </w:pPr>
            <w:r w:rsidRPr="005355C3">
              <w:rPr>
                <w:b w:val="0"/>
                <w:bCs w:val="0"/>
                <w:sz w:val="15"/>
                <w:szCs w:val="15"/>
                <w:lang w:val="en-GB"/>
              </w:rPr>
              <w:t>A3. Papier, carton</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lang w:val="en-GB"/>
              </w:rPr>
            </w:pPr>
            <w:r w:rsidRPr="005355C3">
              <w:rPr>
                <w:b w:val="0"/>
                <w:bCs w:val="0"/>
                <w:sz w:val="15"/>
                <w:szCs w:val="15"/>
                <w:lang w:val="en-GB"/>
              </w:rPr>
              <w:t>A4. Chimie/Pharmacologie</w:t>
            </w:r>
            <w:r w:rsidR="00A33893">
              <w:rPr>
                <w:b w:val="0"/>
                <w:bCs w:val="0"/>
                <w:sz w:val="15"/>
                <w:szCs w:val="15"/>
                <w:lang w:val="en-GB"/>
              </w:rPr>
              <w:t>/Cosmétique</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rPr>
            </w:pPr>
            <w:r w:rsidRPr="005355C3">
              <w:rPr>
                <w:b w:val="0"/>
                <w:bCs w:val="0"/>
                <w:sz w:val="15"/>
                <w:szCs w:val="15"/>
                <w:lang w:val="en-GB"/>
              </w:rPr>
              <w:t xml:space="preserve">A5. </w:t>
            </w:r>
            <w:r w:rsidR="001C7A3C" w:rsidRPr="005355C3">
              <w:rPr>
                <w:b w:val="0"/>
                <w:bCs w:val="0"/>
                <w:sz w:val="15"/>
                <w:szCs w:val="15"/>
                <w:lang w:val="en-GB"/>
              </w:rPr>
              <w:t>Électrique/Électronique</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rPr>
            </w:pPr>
            <w:r w:rsidRPr="005355C3">
              <w:rPr>
                <w:b w:val="0"/>
                <w:bCs w:val="0"/>
                <w:sz w:val="15"/>
                <w:szCs w:val="15"/>
              </w:rPr>
              <w:t xml:space="preserve">A6. </w:t>
            </w:r>
            <w:r w:rsidR="001C7A3C" w:rsidRPr="005355C3">
              <w:rPr>
                <w:b w:val="0"/>
                <w:bCs w:val="0"/>
                <w:sz w:val="15"/>
                <w:szCs w:val="15"/>
                <w:lang w:val="en-GB"/>
              </w:rPr>
              <w:t>Caoutchouc/Matières plastiques</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rPr>
            </w:pPr>
            <w:r w:rsidRPr="005355C3">
              <w:rPr>
                <w:b w:val="0"/>
                <w:bCs w:val="0"/>
                <w:sz w:val="15"/>
                <w:szCs w:val="15"/>
              </w:rPr>
              <w:t>A7. Emballage</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rPr>
            </w:pPr>
            <w:r w:rsidRPr="005355C3">
              <w:rPr>
                <w:b w:val="0"/>
                <w:bCs w:val="0"/>
                <w:sz w:val="15"/>
                <w:szCs w:val="15"/>
              </w:rPr>
              <w:t>A8. Bois</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rPr>
            </w:pPr>
            <w:r w:rsidRPr="005355C3">
              <w:rPr>
                <w:b w:val="0"/>
                <w:bCs w:val="0"/>
                <w:sz w:val="15"/>
                <w:szCs w:val="15"/>
              </w:rPr>
              <w:t>A9. Mécanique/Automobile</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lang w:val="en-GB"/>
              </w:rPr>
            </w:pPr>
            <w:r w:rsidRPr="005355C3">
              <w:rPr>
                <w:b w:val="0"/>
                <w:bCs w:val="0"/>
                <w:sz w:val="15"/>
                <w:szCs w:val="15"/>
                <w:lang w:val="en-GB"/>
              </w:rPr>
              <w:t>A10. Métallurgie/Transformation des métaux</w:t>
            </w:r>
          </w:p>
          <w:p w:rsidR="00274B41" w:rsidRPr="005355C3"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rPr>
            </w:pPr>
            <w:r w:rsidRPr="005355C3">
              <w:rPr>
                <w:b w:val="0"/>
                <w:bCs w:val="0"/>
                <w:sz w:val="15"/>
                <w:szCs w:val="15"/>
              </w:rPr>
              <w:t>A11. Pétrole &amp; Gaz</w:t>
            </w:r>
          </w:p>
          <w:p w:rsidR="00274B41" w:rsidRDefault="00274B41" w:rsidP="005355C3">
            <w:pPr>
              <w:pStyle w:val="Titolo1"/>
              <w:numPr>
                <w:ilvl w:val="1"/>
                <w:numId w:val="8"/>
              </w:numPr>
              <w:tabs>
                <w:tab w:val="clear" w:pos="927"/>
                <w:tab w:val="num" w:pos="360"/>
                <w:tab w:val="num" w:pos="604"/>
              </w:tabs>
              <w:spacing w:line="200" w:lineRule="atLeast"/>
              <w:ind w:left="567" w:firstLine="0"/>
              <w:rPr>
                <w:b w:val="0"/>
                <w:bCs w:val="0"/>
                <w:sz w:val="15"/>
                <w:szCs w:val="15"/>
              </w:rPr>
            </w:pPr>
            <w:r w:rsidRPr="005355C3">
              <w:rPr>
                <w:b w:val="0"/>
                <w:bCs w:val="0"/>
                <w:sz w:val="15"/>
                <w:szCs w:val="15"/>
              </w:rPr>
              <w:t>A12. Tannage/Textile</w:t>
            </w:r>
          </w:p>
          <w:p w:rsidR="004F3A7E" w:rsidRPr="005355C3" w:rsidRDefault="004F3A7E" w:rsidP="004F3A7E">
            <w:pPr>
              <w:pStyle w:val="Titolo1"/>
              <w:numPr>
                <w:ilvl w:val="1"/>
                <w:numId w:val="8"/>
              </w:numPr>
              <w:tabs>
                <w:tab w:val="clear" w:pos="927"/>
                <w:tab w:val="num" w:pos="360"/>
                <w:tab w:val="num" w:pos="604"/>
              </w:tabs>
              <w:spacing w:line="200" w:lineRule="atLeast"/>
              <w:ind w:left="567" w:firstLine="0"/>
              <w:rPr>
                <w:b w:val="0"/>
                <w:color w:val="000000"/>
                <w:sz w:val="15"/>
                <w:szCs w:val="15"/>
                <w:lang w:val="fr-FR"/>
              </w:rPr>
            </w:pPr>
            <w:r>
              <w:rPr>
                <w:b w:val="0"/>
                <w:color w:val="000000"/>
                <w:sz w:val="15"/>
                <w:szCs w:val="15"/>
                <w:lang w:val="fr-FR"/>
              </w:rPr>
              <w:t>A13</w:t>
            </w:r>
            <w:r w:rsidRPr="005355C3">
              <w:rPr>
                <w:b w:val="0"/>
                <w:color w:val="000000"/>
                <w:sz w:val="15"/>
                <w:szCs w:val="15"/>
                <w:lang w:val="fr-FR"/>
              </w:rPr>
              <w:t>. Équipements e installations d’énergie de sources</w:t>
            </w:r>
          </w:p>
          <w:p w:rsidR="004F3A7E" w:rsidRPr="004F3A7E" w:rsidRDefault="004F3A7E" w:rsidP="004F3A7E">
            <w:pPr>
              <w:pStyle w:val="Titolo1"/>
              <w:tabs>
                <w:tab w:val="num" w:pos="604"/>
              </w:tabs>
              <w:spacing w:line="200" w:lineRule="atLeast"/>
              <w:ind w:left="567"/>
              <w:rPr>
                <w:b w:val="0"/>
                <w:color w:val="000000"/>
                <w:sz w:val="15"/>
                <w:szCs w:val="15"/>
                <w:lang w:val="fr-FR"/>
              </w:rPr>
            </w:pPr>
            <w:r>
              <w:rPr>
                <w:b w:val="0"/>
                <w:color w:val="000000"/>
                <w:sz w:val="15"/>
                <w:szCs w:val="15"/>
                <w:lang w:val="fr-FR"/>
              </w:rPr>
              <w:t>renouvelables</w:t>
            </w:r>
          </w:p>
          <w:p w:rsidR="00274B41" w:rsidRPr="005355C3" w:rsidRDefault="00274B41" w:rsidP="005355C3">
            <w:pPr>
              <w:pStyle w:val="Titolo1"/>
              <w:tabs>
                <w:tab w:val="num" w:pos="604"/>
              </w:tabs>
              <w:spacing w:line="200" w:lineRule="atLeast"/>
              <w:ind w:left="567"/>
              <w:rPr>
                <w:b w:val="0"/>
                <w:bCs w:val="0"/>
                <w:sz w:val="15"/>
                <w:szCs w:val="15"/>
              </w:rPr>
            </w:pPr>
          </w:p>
          <w:p w:rsidR="00274B41" w:rsidRPr="005355C3" w:rsidRDefault="00274B41" w:rsidP="005355C3">
            <w:pPr>
              <w:pStyle w:val="Titolo1"/>
              <w:tabs>
                <w:tab w:val="num" w:pos="604"/>
              </w:tabs>
              <w:spacing w:line="240" w:lineRule="auto"/>
              <w:rPr>
                <w:sz w:val="15"/>
                <w:szCs w:val="15"/>
              </w:rPr>
            </w:pPr>
            <w:r w:rsidRPr="005355C3">
              <w:rPr>
                <w:sz w:val="15"/>
                <w:szCs w:val="15"/>
              </w:rPr>
              <w:t>B.    SERVICES</w:t>
            </w:r>
          </w:p>
          <w:p w:rsidR="00274B41" w:rsidRPr="004305D5" w:rsidRDefault="00274B41" w:rsidP="005355C3">
            <w:pPr>
              <w:numPr>
                <w:ilvl w:val="0"/>
                <w:numId w:val="9"/>
              </w:numPr>
              <w:tabs>
                <w:tab w:val="clear" w:pos="1440"/>
                <w:tab w:val="num" w:pos="360"/>
                <w:tab w:val="num" w:pos="604"/>
              </w:tabs>
              <w:ind w:left="567" w:firstLine="0"/>
              <w:rPr>
                <w:rFonts w:ascii="Tahoma" w:hAnsi="Tahoma" w:cs="Tahoma"/>
                <w:sz w:val="15"/>
                <w:szCs w:val="15"/>
                <w:lang w:val="fr-FR"/>
              </w:rPr>
            </w:pPr>
            <w:r w:rsidRPr="004305D5">
              <w:rPr>
                <w:rFonts w:ascii="Tahoma" w:hAnsi="Tahoma" w:cs="Tahoma"/>
                <w:sz w:val="15"/>
                <w:szCs w:val="15"/>
                <w:lang w:val="fr-FR"/>
              </w:rPr>
              <w:t xml:space="preserve">  </w:t>
            </w:r>
            <w:r w:rsidR="004F3A7E" w:rsidRPr="004305D5">
              <w:rPr>
                <w:rFonts w:ascii="Tahoma" w:hAnsi="Tahoma" w:cs="Tahoma"/>
                <w:sz w:val="15"/>
                <w:szCs w:val="15"/>
                <w:lang w:val="fr-FR"/>
              </w:rPr>
              <w:t>B14</w:t>
            </w:r>
            <w:r w:rsidRPr="004305D5">
              <w:rPr>
                <w:rFonts w:ascii="Tahoma" w:hAnsi="Tahoma" w:cs="Tahoma"/>
                <w:sz w:val="15"/>
                <w:szCs w:val="15"/>
                <w:lang w:val="fr-FR"/>
              </w:rPr>
              <w:t xml:space="preserve">. </w:t>
            </w:r>
            <w:r w:rsidR="00C950B6" w:rsidRPr="004305D5">
              <w:rPr>
                <w:rFonts w:ascii="Tahoma" w:hAnsi="Tahoma" w:cs="Tahoma"/>
                <w:sz w:val="15"/>
                <w:szCs w:val="15"/>
                <w:lang w:val="fr-FR"/>
              </w:rPr>
              <w:t>Analyse environnementale</w:t>
            </w:r>
            <w:r w:rsidR="004305D5" w:rsidRPr="004305D5">
              <w:rPr>
                <w:rFonts w:ascii="Tahoma" w:hAnsi="Tahoma" w:cs="Tahoma"/>
                <w:sz w:val="15"/>
                <w:szCs w:val="15"/>
                <w:lang w:val="fr-FR"/>
              </w:rPr>
              <w:t xml:space="preserve"> (agences de conseil)</w:t>
            </w:r>
          </w:p>
          <w:p w:rsidR="00C950B6" w:rsidRPr="005355C3" w:rsidRDefault="004F3A7E" w:rsidP="005355C3">
            <w:pPr>
              <w:numPr>
                <w:ilvl w:val="0"/>
                <w:numId w:val="9"/>
              </w:numPr>
              <w:tabs>
                <w:tab w:val="clear" w:pos="1440"/>
                <w:tab w:val="num" w:pos="360"/>
                <w:tab w:val="num" w:pos="604"/>
              </w:tabs>
              <w:ind w:left="567" w:firstLine="0"/>
              <w:rPr>
                <w:rFonts w:ascii="Tahoma" w:hAnsi="Tahoma" w:cs="Tahoma"/>
                <w:sz w:val="15"/>
                <w:szCs w:val="15"/>
                <w:lang w:val="en-GB"/>
              </w:rPr>
            </w:pPr>
            <w:r w:rsidRPr="004305D5">
              <w:rPr>
                <w:rFonts w:ascii="Tahoma" w:hAnsi="Tahoma" w:cs="Tahoma"/>
                <w:sz w:val="15"/>
                <w:szCs w:val="15"/>
                <w:lang w:val="fr-FR"/>
              </w:rPr>
              <w:t xml:space="preserve">  </w:t>
            </w:r>
            <w:r>
              <w:rPr>
                <w:rFonts w:ascii="Tahoma" w:hAnsi="Tahoma" w:cs="Tahoma"/>
                <w:sz w:val="15"/>
                <w:szCs w:val="15"/>
                <w:lang w:val="en-GB"/>
              </w:rPr>
              <w:t>B15</w:t>
            </w:r>
            <w:r w:rsidR="00C950B6" w:rsidRPr="005355C3">
              <w:rPr>
                <w:rFonts w:ascii="Tahoma" w:hAnsi="Tahoma" w:cs="Tahoma"/>
                <w:sz w:val="15"/>
                <w:szCs w:val="15"/>
                <w:lang w:val="en-GB"/>
              </w:rPr>
              <w:t>. Autorités portuaires/aéroportuaires</w:t>
            </w:r>
          </w:p>
          <w:p w:rsidR="00274B41" w:rsidRPr="005355C3" w:rsidRDefault="004F3A7E" w:rsidP="005355C3">
            <w:pPr>
              <w:numPr>
                <w:ilvl w:val="0"/>
                <w:numId w:val="9"/>
              </w:numPr>
              <w:tabs>
                <w:tab w:val="clear" w:pos="1440"/>
                <w:tab w:val="num" w:pos="360"/>
                <w:tab w:val="num" w:pos="604"/>
              </w:tabs>
              <w:ind w:left="567" w:firstLine="0"/>
              <w:rPr>
                <w:rFonts w:ascii="Tahoma" w:hAnsi="Tahoma" w:cs="Tahoma"/>
                <w:sz w:val="15"/>
                <w:szCs w:val="15"/>
                <w:lang w:val="fr-FR"/>
              </w:rPr>
            </w:pPr>
            <w:r>
              <w:rPr>
                <w:rFonts w:ascii="Tahoma" w:hAnsi="Tahoma" w:cs="Tahoma"/>
                <w:sz w:val="15"/>
                <w:szCs w:val="15"/>
                <w:lang w:val="fr-FR"/>
              </w:rPr>
              <w:t xml:space="preserve">  B16</w:t>
            </w:r>
            <w:r w:rsidR="00274B41" w:rsidRPr="005355C3">
              <w:rPr>
                <w:rFonts w:ascii="Tahoma" w:hAnsi="Tahoma" w:cs="Tahoma"/>
                <w:sz w:val="15"/>
                <w:szCs w:val="15"/>
                <w:lang w:val="fr-FR"/>
              </w:rPr>
              <w:t>. Bonification et assainissement des sites contaminés</w:t>
            </w:r>
          </w:p>
          <w:p w:rsidR="00274B41" w:rsidRPr="004F3A7E" w:rsidRDefault="00274B41" w:rsidP="005355C3">
            <w:pPr>
              <w:numPr>
                <w:ilvl w:val="0"/>
                <w:numId w:val="9"/>
              </w:numPr>
              <w:tabs>
                <w:tab w:val="clear" w:pos="1440"/>
                <w:tab w:val="num" w:pos="360"/>
                <w:tab w:val="num" w:pos="604"/>
              </w:tabs>
              <w:ind w:left="567" w:firstLine="0"/>
              <w:rPr>
                <w:rFonts w:ascii="Tahoma" w:hAnsi="Tahoma" w:cs="Tahoma"/>
                <w:sz w:val="15"/>
                <w:szCs w:val="15"/>
                <w:lang w:val="fr-FR"/>
              </w:rPr>
            </w:pPr>
            <w:r w:rsidRPr="005355C3">
              <w:rPr>
                <w:rFonts w:ascii="Tahoma" w:hAnsi="Tahoma" w:cs="Tahoma"/>
                <w:sz w:val="15"/>
                <w:szCs w:val="15"/>
                <w:lang w:val="fr-FR"/>
              </w:rPr>
              <w:t xml:space="preserve">  </w:t>
            </w:r>
            <w:r w:rsidR="004F3A7E" w:rsidRPr="004F3A7E">
              <w:rPr>
                <w:rFonts w:ascii="Tahoma" w:hAnsi="Tahoma" w:cs="Tahoma"/>
                <w:sz w:val="15"/>
                <w:szCs w:val="15"/>
                <w:lang w:val="fr-FR"/>
              </w:rPr>
              <w:t>B17</w:t>
            </w:r>
            <w:r w:rsidRPr="004F3A7E">
              <w:rPr>
                <w:rFonts w:ascii="Tahoma" w:hAnsi="Tahoma" w:cs="Tahoma"/>
                <w:sz w:val="15"/>
                <w:szCs w:val="15"/>
                <w:lang w:val="fr-FR"/>
              </w:rPr>
              <w:t>. Énergies provenant des déchets</w:t>
            </w:r>
          </w:p>
          <w:p w:rsidR="00C950B6" w:rsidRPr="005355C3" w:rsidRDefault="00C950B6" w:rsidP="005355C3">
            <w:pPr>
              <w:numPr>
                <w:ilvl w:val="0"/>
                <w:numId w:val="9"/>
              </w:numPr>
              <w:tabs>
                <w:tab w:val="clear" w:pos="1440"/>
                <w:tab w:val="num" w:pos="360"/>
                <w:tab w:val="num" w:pos="604"/>
              </w:tabs>
              <w:ind w:left="567" w:firstLine="0"/>
              <w:rPr>
                <w:rFonts w:ascii="Tahoma" w:hAnsi="Tahoma" w:cs="Tahoma"/>
                <w:sz w:val="15"/>
                <w:szCs w:val="15"/>
                <w:lang w:val="en-GB"/>
              </w:rPr>
            </w:pPr>
            <w:r w:rsidRPr="004F3A7E">
              <w:rPr>
                <w:rFonts w:ascii="Tahoma" w:hAnsi="Tahoma" w:cs="Tahoma"/>
                <w:sz w:val="15"/>
                <w:szCs w:val="15"/>
                <w:lang w:val="fr-FR"/>
              </w:rPr>
              <w:t xml:space="preserve">  </w:t>
            </w:r>
            <w:r w:rsidR="004F3A7E">
              <w:rPr>
                <w:rFonts w:ascii="Tahoma" w:hAnsi="Tahoma" w:cs="Tahoma"/>
                <w:sz w:val="15"/>
                <w:szCs w:val="15"/>
                <w:lang w:val="en-GB"/>
              </w:rPr>
              <w:t>B18</w:t>
            </w:r>
            <w:r w:rsidRPr="005355C3">
              <w:rPr>
                <w:rFonts w:ascii="Tahoma" w:hAnsi="Tahoma" w:cs="Tahoma"/>
                <w:sz w:val="15"/>
                <w:szCs w:val="15"/>
                <w:lang w:val="en-GB"/>
              </w:rPr>
              <w:t>. Centre de certification</w:t>
            </w:r>
          </w:p>
          <w:p w:rsidR="00274B41" w:rsidRDefault="004F3A7E" w:rsidP="005355C3">
            <w:pPr>
              <w:numPr>
                <w:ilvl w:val="0"/>
                <w:numId w:val="9"/>
              </w:numPr>
              <w:tabs>
                <w:tab w:val="clear" w:pos="1440"/>
                <w:tab w:val="num" w:pos="360"/>
                <w:tab w:val="num" w:pos="604"/>
              </w:tabs>
              <w:ind w:left="567" w:firstLine="0"/>
              <w:rPr>
                <w:rFonts w:ascii="Tahoma" w:hAnsi="Tahoma" w:cs="Tahoma"/>
                <w:sz w:val="15"/>
                <w:szCs w:val="15"/>
                <w:lang w:val="fr-FR"/>
              </w:rPr>
            </w:pPr>
            <w:r>
              <w:rPr>
                <w:rFonts w:ascii="Tahoma" w:hAnsi="Tahoma" w:cs="Tahoma"/>
                <w:sz w:val="15"/>
                <w:szCs w:val="15"/>
                <w:lang w:val="fr-FR"/>
              </w:rPr>
              <w:t xml:space="preserve">  B19</w:t>
            </w:r>
            <w:r w:rsidR="00274B41" w:rsidRPr="005355C3">
              <w:rPr>
                <w:rFonts w:ascii="Tahoma" w:hAnsi="Tahoma" w:cs="Tahoma"/>
                <w:sz w:val="15"/>
                <w:szCs w:val="15"/>
                <w:lang w:val="fr-FR"/>
              </w:rPr>
              <w:t>. Exploitant d'installations diverses (aqueducs, décharges, etc.)</w:t>
            </w:r>
          </w:p>
          <w:p w:rsidR="004305D5" w:rsidRPr="005355C3" w:rsidRDefault="004305D5" w:rsidP="005355C3">
            <w:pPr>
              <w:numPr>
                <w:ilvl w:val="0"/>
                <w:numId w:val="9"/>
              </w:numPr>
              <w:tabs>
                <w:tab w:val="clear" w:pos="1440"/>
                <w:tab w:val="num" w:pos="360"/>
                <w:tab w:val="num" w:pos="604"/>
              </w:tabs>
              <w:ind w:left="567" w:firstLine="0"/>
              <w:rPr>
                <w:rFonts w:ascii="Tahoma" w:hAnsi="Tahoma" w:cs="Tahoma"/>
                <w:sz w:val="15"/>
                <w:szCs w:val="15"/>
                <w:lang w:val="fr-FR"/>
              </w:rPr>
            </w:pPr>
            <w:r>
              <w:rPr>
                <w:rFonts w:ascii="Tahoma" w:hAnsi="Tahoma" w:cs="Tahoma"/>
                <w:sz w:val="15"/>
                <w:szCs w:val="15"/>
                <w:lang w:val="fr-FR"/>
              </w:rPr>
              <w:t xml:space="preserve">  B19</w:t>
            </w:r>
            <w:r w:rsidRPr="005355C3">
              <w:rPr>
                <w:rFonts w:ascii="Tahoma" w:hAnsi="Tahoma" w:cs="Tahoma"/>
                <w:sz w:val="15"/>
                <w:szCs w:val="15"/>
                <w:lang w:val="fr-FR"/>
              </w:rPr>
              <w:t>. Exploitant d'installations divers (parc d’éoliennes</w:t>
            </w:r>
            <w:r>
              <w:rPr>
                <w:rFonts w:ascii="Tahoma" w:hAnsi="Tahoma" w:cs="Tahoma"/>
                <w:sz w:val="15"/>
                <w:szCs w:val="15"/>
                <w:lang w:val="fr-FR"/>
              </w:rPr>
              <w:t xml:space="preserve"> et installations photovoltaïques)</w:t>
            </w:r>
          </w:p>
          <w:p w:rsidR="00274B41" w:rsidRPr="005355C3" w:rsidRDefault="00274B41" w:rsidP="005355C3">
            <w:pPr>
              <w:numPr>
                <w:ilvl w:val="0"/>
                <w:numId w:val="9"/>
              </w:numPr>
              <w:tabs>
                <w:tab w:val="clear" w:pos="1440"/>
                <w:tab w:val="num" w:pos="360"/>
                <w:tab w:val="num" w:pos="604"/>
              </w:tabs>
              <w:ind w:left="567" w:firstLine="0"/>
              <w:rPr>
                <w:rFonts w:ascii="Tahoma" w:hAnsi="Tahoma" w:cs="Tahoma"/>
                <w:sz w:val="15"/>
                <w:szCs w:val="15"/>
              </w:rPr>
            </w:pPr>
            <w:r w:rsidRPr="005355C3">
              <w:rPr>
                <w:rFonts w:ascii="Tahoma" w:hAnsi="Tahoma" w:cs="Tahoma"/>
                <w:sz w:val="15"/>
                <w:szCs w:val="15"/>
                <w:lang w:val="fr-FR"/>
              </w:rPr>
              <w:t xml:space="preserve">  </w:t>
            </w:r>
            <w:r w:rsidR="004F3A7E">
              <w:rPr>
                <w:rFonts w:ascii="Tahoma" w:hAnsi="Tahoma" w:cs="Tahoma"/>
                <w:sz w:val="15"/>
                <w:szCs w:val="15"/>
              </w:rPr>
              <w:t>B20</w:t>
            </w:r>
            <w:r w:rsidRPr="005355C3">
              <w:rPr>
                <w:rFonts w:ascii="Tahoma" w:hAnsi="Tahoma" w:cs="Tahoma"/>
                <w:sz w:val="15"/>
                <w:szCs w:val="15"/>
              </w:rPr>
              <w:t>. Institut financier/d'Assurance</w:t>
            </w:r>
          </w:p>
          <w:p w:rsidR="00274B41" w:rsidRPr="004F3A7E" w:rsidRDefault="004F3A7E" w:rsidP="005355C3">
            <w:pPr>
              <w:numPr>
                <w:ilvl w:val="0"/>
                <w:numId w:val="9"/>
              </w:numPr>
              <w:tabs>
                <w:tab w:val="clear" w:pos="1440"/>
                <w:tab w:val="num" w:pos="360"/>
                <w:tab w:val="num" w:pos="604"/>
              </w:tabs>
              <w:ind w:left="567" w:firstLine="0"/>
              <w:rPr>
                <w:rFonts w:ascii="Tahoma" w:hAnsi="Tahoma" w:cs="Tahoma"/>
                <w:sz w:val="15"/>
                <w:szCs w:val="15"/>
                <w:lang w:val="fr-FR"/>
              </w:rPr>
            </w:pPr>
            <w:r w:rsidRPr="004F3A7E">
              <w:rPr>
                <w:rFonts w:ascii="Tahoma" w:hAnsi="Tahoma" w:cs="Tahoma"/>
                <w:sz w:val="15"/>
                <w:szCs w:val="15"/>
                <w:lang w:val="fr-FR"/>
              </w:rPr>
              <w:t xml:space="preserve">  B21</w:t>
            </w:r>
            <w:r w:rsidR="00274B41" w:rsidRPr="004F3A7E">
              <w:rPr>
                <w:rFonts w:ascii="Tahoma" w:hAnsi="Tahoma" w:cs="Tahoma"/>
                <w:sz w:val="15"/>
                <w:szCs w:val="15"/>
                <w:lang w:val="fr-FR"/>
              </w:rPr>
              <w:t>. Logistique/Stockage des déchets</w:t>
            </w:r>
          </w:p>
          <w:p w:rsidR="00274B41" w:rsidRPr="005355C3" w:rsidRDefault="00274B41" w:rsidP="005355C3">
            <w:pPr>
              <w:numPr>
                <w:ilvl w:val="0"/>
                <w:numId w:val="9"/>
              </w:numPr>
              <w:tabs>
                <w:tab w:val="clear" w:pos="1440"/>
                <w:tab w:val="num" w:pos="360"/>
                <w:tab w:val="num" w:pos="604"/>
              </w:tabs>
              <w:ind w:left="567" w:firstLine="0"/>
              <w:rPr>
                <w:rFonts w:ascii="Tahoma" w:hAnsi="Tahoma" w:cs="Tahoma"/>
                <w:sz w:val="15"/>
                <w:szCs w:val="15"/>
              </w:rPr>
            </w:pPr>
            <w:r w:rsidRPr="004F3A7E">
              <w:rPr>
                <w:rFonts w:ascii="Tahoma" w:hAnsi="Tahoma" w:cs="Tahoma"/>
                <w:sz w:val="15"/>
                <w:szCs w:val="15"/>
                <w:lang w:val="fr-FR"/>
              </w:rPr>
              <w:t xml:space="preserve">  </w:t>
            </w:r>
            <w:r w:rsidR="004F3A7E">
              <w:rPr>
                <w:rFonts w:ascii="Tahoma" w:hAnsi="Tahoma" w:cs="Tahoma"/>
                <w:sz w:val="15"/>
                <w:szCs w:val="15"/>
              </w:rPr>
              <w:t>B22</w:t>
            </w:r>
            <w:r w:rsidRPr="005355C3">
              <w:rPr>
                <w:rFonts w:ascii="Tahoma" w:hAnsi="Tahoma" w:cs="Tahoma"/>
                <w:sz w:val="15"/>
                <w:szCs w:val="15"/>
              </w:rPr>
              <w:t>. Entretien et nettoyage</w:t>
            </w:r>
          </w:p>
          <w:p w:rsidR="00274B41" w:rsidRPr="005355C3" w:rsidRDefault="004F3A7E" w:rsidP="005355C3">
            <w:pPr>
              <w:numPr>
                <w:ilvl w:val="0"/>
                <w:numId w:val="9"/>
              </w:numPr>
              <w:tabs>
                <w:tab w:val="clear" w:pos="1440"/>
                <w:tab w:val="num" w:pos="360"/>
                <w:tab w:val="num" w:pos="604"/>
              </w:tabs>
              <w:ind w:left="567" w:firstLine="0"/>
              <w:rPr>
                <w:rFonts w:ascii="Tahoma" w:hAnsi="Tahoma" w:cs="Tahoma"/>
                <w:sz w:val="15"/>
                <w:szCs w:val="15"/>
                <w:lang w:val="fr-FR"/>
              </w:rPr>
            </w:pPr>
            <w:r>
              <w:rPr>
                <w:rFonts w:ascii="Tahoma" w:hAnsi="Tahoma" w:cs="Tahoma"/>
                <w:sz w:val="15"/>
                <w:szCs w:val="15"/>
                <w:lang w:val="fr-FR"/>
              </w:rPr>
              <w:t xml:space="preserve">  B23</w:t>
            </w:r>
            <w:r w:rsidR="00274B41" w:rsidRPr="005355C3">
              <w:rPr>
                <w:rFonts w:ascii="Tahoma" w:hAnsi="Tahoma" w:cs="Tahoma"/>
                <w:sz w:val="15"/>
                <w:szCs w:val="15"/>
                <w:lang w:val="fr-FR"/>
              </w:rPr>
              <w:t>. Collecte et transport des déchets</w:t>
            </w:r>
          </w:p>
          <w:p w:rsidR="00274B41" w:rsidRPr="005355C3" w:rsidRDefault="004F3A7E" w:rsidP="005355C3">
            <w:pPr>
              <w:numPr>
                <w:ilvl w:val="0"/>
                <w:numId w:val="9"/>
              </w:numPr>
              <w:tabs>
                <w:tab w:val="clear" w:pos="1440"/>
                <w:tab w:val="num" w:pos="360"/>
                <w:tab w:val="num" w:pos="604"/>
              </w:tabs>
              <w:ind w:left="567" w:firstLine="0"/>
              <w:rPr>
                <w:rFonts w:ascii="Tahoma" w:hAnsi="Tahoma" w:cs="Tahoma"/>
                <w:sz w:val="15"/>
                <w:szCs w:val="15"/>
                <w:lang w:val="fr-FR"/>
              </w:rPr>
            </w:pPr>
            <w:r>
              <w:rPr>
                <w:rFonts w:ascii="Tahoma" w:hAnsi="Tahoma" w:cs="Tahoma"/>
                <w:sz w:val="15"/>
                <w:szCs w:val="15"/>
                <w:lang w:val="fr-FR"/>
              </w:rPr>
              <w:t xml:space="preserve">  B24</w:t>
            </w:r>
            <w:r w:rsidR="00274B41" w:rsidRPr="005355C3">
              <w:rPr>
                <w:rFonts w:ascii="Tahoma" w:hAnsi="Tahoma" w:cs="Tahoma"/>
                <w:sz w:val="15"/>
                <w:szCs w:val="15"/>
                <w:lang w:val="fr-FR"/>
              </w:rPr>
              <w:t>. Récupération/Recyclage/Valorisation de matière</w:t>
            </w:r>
          </w:p>
          <w:p w:rsidR="00274B41" w:rsidRPr="005355C3" w:rsidRDefault="00274B41" w:rsidP="005355C3">
            <w:pPr>
              <w:numPr>
                <w:ilvl w:val="1"/>
                <w:numId w:val="9"/>
              </w:numPr>
              <w:tabs>
                <w:tab w:val="clear" w:pos="1440"/>
                <w:tab w:val="num" w:pos="360"/>
                <w:tab w:val="num" w:pos="604"/>
              </w:tabs>
              <w:ind w:left="567" w:firstLine="0"/>
              <w:rPr>
                <w:rFonts w:ascii="Tahoma" w:hAnsi="Tahoma" w:cs="Tahoma"/>
                <w:sz w:val="15"/>
                <w:szCs w:val="15"/>
                <w:lang w:val="en-GB"/>
              </w:rPr>
            </w:pPr>
            <w:r w:rsidRPr="005355C3">
              <w:rPr>
                <w:rFonts w:ascii="Tahoma" w:hAnsi="Tahoma" w:cs="Tahoma"/>
                <w:sz w:val="15"/>
                <w:szCs w:val="15"/>
                <w:lang w:val="fr-FR"/>
              </w:rPr>
              <w:t xml:space="preserve">  </w:t>
            </w:r>
            <w:r w:rsidR="004F3A7E">
              <w:rPr>
                <w:rFonts w:ascii="Tahoma" w:hAnsi="Tahoma" w:cs="Tahoma"/>
                <w:sz w:val="15"/>
                <w:szCs w:val="15"/>
                <w:lang w:val="en-GB"/>
              </w:rPr>
              <w:t>B25</w:t>
            </w:r>
            <w:r w:rsidRPr="005355C3">
              <w:rPr>
                <w:rFonts w:ascii="Tahoma" w:hAnsi="Tahoma" w:cs="Tahoma"/>
                <w:sz w:val="15"/>
                <w:szCs w:val="15"/>
                <w:lang w:val="en-GB"/>
              </w:rPr>
              <w:t>. Ferrailleur/Épaviste/Transformateur</w:t>
            </w:r>
          </w:p>
          <w:p w:rsidR="00274B41" w:rsidRDefault="004F3A7E" w:rsidP="005355C3">
            <w:pPr>
              <w:numPr>
                <w:ilvl w:val="1"/>
                <w:numId w:val="9"/>
              </w:numPr>
              <w:tabs>
                <w:tab w:val="clear" w:pos="1440"/>
                <w:tab w:val="num" w:pos="360"/>
                <w:tab w:val="num" w:pos="604"/>
              </w:tabs>
              <w:ind w:left="567" w:firstLine="0"/>
              <w:rPr>
                <w:rFonts w:ascii="Tahoma" w:hAnsi="Tahoma" w:cs="Tahoma"/>
                <w:sz w:val="15"/>
                <w:szCs w:val="15"/>
                <w:lang w:val="fr-FR"/>
              </w:rPr>
            </w:pPr>
            <w:r>
              <w:rPr>
                <w:rFonts w:ascii="Tahoma" w:hAnsi="Tahoma" w:cs="Tahoma"/>
                <w:sz w:val="15"/>
                <w:szCs w:val="15"/>
                <w:lang w:val="fr-FR"/>
              </w:rPr>
              <w:t xml:space="preserve">  B26</w:t>
            </w:r>
            <w:r w:rsidR="00274B41" w:rsidRPr="005355C3">
              <w:rPr>
                <w:rFonts w:ascii="Tahoma" w:hAnsi="Tahoma" w:cs="Tahoma"/>
                <w:sz w:val="15"/>
                <w:szCs w:val="15"/>
                <w:lang w:val="fr-FR"/>
              </w:rPr>
              <w:t>. Sociétés de services publics/Gestion intégrée</w:t>
            </w:r>
          </w:p>
          <w:p w:rsidR="004305D5" w:rsidRPr="004305D5" w:rsidRDefault="004305D5" w:rsidP="004305D5">
            <w:pPr>
              <w:numPr>
                <w:ilvl w:val="1"/>
                <w:numId w:val="9"/>
              </w:numPr>
              <w:tabs>
                <w:tab w:val="clear" w:pos="1440"/>
                <w:tab w:val="num" w:pos="360"/>
                <w:tab w:val="num" w:pos="604"/>
              </w:tabs>
              <w:ind w:left="567" w:firstLine="0"/>
              <w:rPr>
                <w:rFonts w:ascii="Tahoma" w:hAnsi="Tahoma" w:cs="Tahoma"/>
                <w:sz w:val="15"/>
                <w:szCs w:val="15"/>
                <w:lang w:val="fr-FR"/>
              </w:rPr>
            </w:pPr>
            <w:r>
              <w:rPr>
                <w:rFonts w:ascii="Tahoma" w:hAnsi="Tahoma" w:cs="Tahoma"/>
                <w:sz w:val="15"/>
                <w:szCs w:val="15"/>
                <w:lang w:val="fr-FR"/>
              </w:rPr>
              <w:t xml:space="preserve">  B26</w:t>
            </w:r>
            <w:r w:rsidRPr="005355C3">
              <w:rPr>
                <w:rFonts w:ascii="Tahoma" w:hAnsi="Tahoma" w:cs="Tahoma"/>
                <w:sz w:val="15"/>
                <w:szCs w:val="15"/>
                <w:lang w:val="fr-FR"/>
              </w:rPr>
              <w:t>. Sociétés de services publics/Gestion intégrée</w:t>
            </w:r>
            <w:r>
              <w:rPr>
                <w:rFonts w:ascii="Tahoma" w:hAnsi="Tahoma" w:cs="Tahoma"/>
                <w:sz w:val="15"/>
                <w:szCs w:val="15"/>
                <w:lang w:val="fr-FR"/>
              </w:rPr>
              <w:t xml:space="preserve"> d’efficacité énergétique</w:t>
            </w:r>
          </w:p>
          <w:p w:rsidR="00C950B6" w:rsidRPr="005355C3" w:rsidRDefault="00C950B6" w:rsidP="005355C3">
            <w:pPr>
              <w:numPr>
                <w:ilvl w:val="1"/>
                <w:numId w:val="9"/>
              </w:numPr>
              <w:tabs>
                <w:tab w:val="clear" w:pos="1440"/>
                <w:tab w:val="num" w:pos="360"/>
                <w:tab w:val="num" w:pos="604"/>
              </w:tabs>
              <w:ind w:left="567" w:firstLine="0"/>
              <w:rPr>
                <w:rFonts w:ascii="Tahoma" w:hAnsi="Tahoma" w:cs="Tahoma"/>
                <w:sz w:val="15"/>
                <w:szCs w:val="15"/>
                <w:lang w:val="en-GB"/>
              </w:rPr>
            </w:pPr>
            <w:r w:rsidRPr="005355C3">
              <w:rPr>
                <w:rFonts w:ascii="Tahoma" w:hAnsi="Tahoma" w:cs="Tahoma"/>
                <w:sz w:val="15"/>
                <w:szCs w:val="15"/>
                <w:lang w:val="fr-FR"/>
              </w:rPr>
              <w:t xml:space="preserve">  </w:t>
            </w:r>
            <w:r w:rsidR="004F3A7E">
              <w:rPr>
                <w:rFonts w:ascii="Tahoma" w:hAnsi="Tahoma" w:cs="Tahoma"/>
                <w:sz w:val="15"/>
                <w:szCs w:val="15"/>
                <w:lang w:val="en-GB"/>
              </w:rPr>
              <w:t>B27</w:t>
            </w:r>
            <w:r w:rsidRPr="005355C3">
              <w:rPr>
                <w:rFonts w:ascii="Tahoma" w:hAnsi="Tahoma" w:cs="Tahoma"/>
                <w:sz w:val="15"/>
                <w:szCs w:val="15"/>
                <w:lang w:val="en-GB"/>
              </w:rPr>
              <w:t>. Logiciel</w:t>
            </w:r>
          </w:p>
          <w:p w:rsidR="000917C5" w:rsidRPr="0008793F" w:rsidRDefault="004F3A7E" w:rsidP="0008793F">
            <w:pPr>
              <w:numPr>
                <w:ilvl w:val="1"/>
                <w:numId w:val="9"/>
              </w:numPr>
              <w:tabs>
                <w:tab w:val="clear" w:pos="1440"/>
                <w:tab w:val="num" w:pos="360"/>
                <w:tab w:val="num" w:pos="604"/>
              </w:tabs>
              <w:ind w:left="567" w:firstLine="0"/>
              <w:rPr>
                <w:rFonts w:ascii="Tahoma" w:hAnsi="Tahoma" w:cs="Tahoma"/>
                <w:sz w:val="15"/>
                <w:szCs w:val="15"/>
                <w:lang w:val="en-GB"/>
              </w:rPr>
            </w:pPr>
            <w:r>
              <w:rPr>
                <w:rFonts w:ascii="Tahoma" w:hAnsi="Tahoma" w:cs="Tahoma"/>
                <w:sz w:val="15"/>
                <w:szCs w:val="15"/>
                <w:lang w:val="en-GB"/>
              </w:rPr>
              <w:t xml:space="preserve">  B28</w:t>
            </w:r>
            <w:r w:rsidR="00C950B6" w:rsidRPr="005355C3">
              <w:rPr>
                <w:rFonts w:ascii="Tahoma" w:hAnsi="Tahoma" w:cs="Tahoma"/>
                <w:sz w:val="15"/>
                <w:szCs w:val="15"/>
                <w:lang w:val="en-GB"/>
              </w:rPr>
              <w:t>. Cabinet d'ingénierie</w:t>
            </w:r>
          </w:p>
        </w:tc>
        <w:tc>
          <w:tcPr>
            <w:tcW w:w="4961" w:type="dxa"/>
          </w:tcPr>
          <w:p w:rsidR="0008793F" w:rsidRPr="0008793F" w:rsidRDefault="0008793F" w:rsidP="0008793F">
            <w:pPr>
              <w:tabs>
                <w:tab w:val="num" w:pos="1440"/>
              </w:tabs>
              <w:ind w:left="567"/>
              <w:rPr>
                <w:rFonts w:ascii="Tahoma" w:hAnsi="Tahoma" w:cs="Tahoma"/>
                <w:sz w:val="15"/>
                <w:szCs w:val="15"/>
                <w:lang w:val="en-GB"/>
              </w:rPr>
            </w:pPr>
          </w:p>
          <w:p w:rsidR="0008793F" w:rsidRPr="005355C3" w:rsidRDefault="0008793F" w:rsidP="0008793F">
            <w:pPr>
              <w:numPr>
                <w:ilvl w:val="1"/>
                <w:numId w:val="9"/>
              </w:numPr>
              <w:tabs>
                <w:tab w:val="clear" w:pos="1440"/>
                <w:tab w:val="num" w:pos="360"/>
                <w:tab w:val="num" w:pos="604"/>
              </w:tabs>
              <w:ind w:left="567" w:firstLine="0"/>
              <w:rPr>
                <w:rFonts w:ascii="Tahoma" w:hAnsi="Tahoma" w:cs="Tahoma"/>
                <w:sz w:val="15"/>
                <w:szCs w:val="15"/>
                <w:lang w:val="en-GB"/>
              </w:rPr>
            </w:pPr>
            <w:r>
              <w:rPr>
                <w:rFonts w:ascii="Tahoma" w:hAnsi="Tahoma" w:cs="Tahoma"/>
                <w:sz w:val="15"/>
                <w:szCs w:val="15"/>
                <w:lang w:val="fr-FR"/>
              </w:rPr>
              <w:t>B29</w:t>
            </w:r>
            <w:r w:rsidRPr="005355C3">
              <w:rPr>
                <w:rFonts w:ascii="Tahoma" w:hAnsi="Tahoma" w:cs="Tahoma"/>
                <w:sz w:val="15"/>
                <w:szCs w:val="15"/>
                <w:lang w:val="fr-FR"/>
              </w:rPr>
              <w:t>. Structure réceptive</w:t>
            </w:r>
          </w:p>
          <w:p w:rsidR="0008793F" w:rsidRPr="005355C3" w:rsidRDefault="0008793F" w:rsidP="0008793F">
            <w:pPr>
              <w:numPr>
                <w:ilvl w:val="1"/>
                <w:numId w:val="9"/>
              </w:numPr>
              <w:tabs>
                <w:tab w:val="clear" w:pos="1440"/>
                <w:tab w:val="num" w:pos="360"/>
                <w:tab w:val="num" w:pos="604"/>
              </w:tabs>
              <w:ind w:left="567" w:firstLine="0"/>
              <w:rPr>
                <w:rFonts w:ascii="Tahoma" w:hAnsi="Tahoma" w:cs="Tahoma"/>
                <w:sz w:val="15"/>
                <w:szCs w:val="15"/>
                <w:lang w:val="en-GB"/>
              </w:rPr>
            </w:pPr>
            <w:r>
              <w:rPr>
                <w:rFonts w:ascii="Tahoma" w:hAnsi="Tahoma" w:cs="Tahoma"/>
                <w:sz w:val="15"/>
                <w:szCs w:val="15"/>
                <w:lang w:val="fr-FR"/>
              </w:rPr>
              <w:t xml:space="preserve">  B30. </w:t>
            </w:r>
            <w:r w:rsidRPr="00941673">
              <w:rPr>
                <w:rFonts w:ascii="Tahoma" w:hAnsi="Tahoma" w:cs="Tahoma"/>
                <w:sz w:val="15"/>
                <w:szCs w:val="15"/>
                <w:lang w:val="fr-FR"/>
              </w:rPr>
              <w:t>Technicien/installateur</w:t>
            </w:r>
          </w:p>
          <w:p w:rsidR="000917C5" w:rsidRPr="00372B9D" w:rsidRDefault="000917C5" w:rsidP="00DB12EB">
            <w:pPr>
              <w:pStyle w:val="Titolo1"/>
              <w:spacing w:line="240" w:lineRule="auto"/>
              <w:rPr>
                <w:sz w:val="16"/>
                <w:szCs w:val="16"/>
                <w:lang w:val="en-GB"/>
              </w:rPr>
            </w:pPr>
          </w:p>
          <w:p w:rsidR="00274B41" w:rsidRPr="005355C3" w:rsidRDefault="00274B41" w:rsidP="00274B41">
            <w:pPr>
              <w:pStyle w:val="Titolo1"/>
              <w:spacing w:line="240" w:lineRule="auto"/>
              <w:rPr>
                <w:sz w:val="15"/>
                <w:szCs w:val="15"/>
              </w:rPr>
            </w:pPr>
            <w:r w:rsidRPr="005355C3">
              <w:rPr>
                <w:rFonts w:ascii="Courier New" w:hAnsi="Courier New" w:cs="Courier New"/>
                <w:sz w:val="15"/>
                <w:szCs w:val="15"/>
                <w:lang w:val="en-GB"/>
              </w:rPr>
              <w:t>□</w:t>
            </w:r>
            <w:r w:rsidRPr="005355C3">
              <w:rPr>
                <w:sz w:val="15"/>
                <w:szCs w:val="15"/>
                <w:lang w:val="en-GB"/>
              </w:rPr>
              <w:t xml:space="preserve">   C.  DIS</w:t>
            </w:r>
            <w:r w:rsidRPr="005355C3">
              <w:rPr>
                <w:sz w:val="15"/>
                <w:szCs w:val="15"/>
              </w:rPr>
              <w:t>TRIBUTION</w:t>
            </w:r>
          </w:p>
          <w:p w:rsidR="00274B41" w:rsidRPr="005355C3" w:rsidRDefault="00274B41" w:rsidP="00274B41">
            <w:pPr>
              <w:rPr>
                <w:rFonts w:ascii="Tahoma" w:hAnsi="Tahoma" w:cs="Tahoma"/>
                <w:sz w:val="15"/>
                <w:szCs w:val="15"/>
              </w:rPr>
            </w:pPr>
          </w:p>
          <w:p w:rsidR="00274B41" w:rsidRPr="005355C3" w:rsidRDefault="00274B41" w:rsidP="00274B41">
            <w:pPr>
              <w:rPr>
                <w:rFonts w:ascii="Tahoma" w:hAnsi="Tahoma" w:cs="Tahoma"/>
                <w:b/>
                <w:bCs/>
                <w:sz w:val="15"/>
                <w:szCs w:val="15"/>
              </w:rPr>
            </w:pPr>
            <w:r w:rsidRPr="005355C3">
              <w:rPr>
                <w:rFonts w:ascii="Tahoma" w:hAnsi="Tahoma" w:cs="Tahoma"/>
                <w:b/>
                <w:bCs/>
                <w:sz w:val="15"/>
                <w:szCs w:val="15"/>
              </w:rPr>
              <w:t>D.    BÂTIMENT</w:t>
            </w:r>
          </w:p>
          <w:p w:rsidR="00274B41" w:rsidRPr="005355C3" w:rsidRDefault="004F3A7E" w:rsidP="00274B41">
            <w:pPr>
              <w:pStyle w:val="Titolo1"/>
              <w:numPr>
                <w:ilvl w:val="0"/>
                <w:numId w:val="10"/>
              </w:numPr>
              <w:spacing w:line="200" w:lineRule="atLeast"/>
              <w:rPr>
                <w:b w:val="0"/>
                <w:bCs w:val="0"/>
                <w:sz w:val="15"/>
                <w:szCs w:val="15"/>
              </w:rPr>
            </w:pPr>
            <w:r>
              <w:rPr>
                <w:b w:val="0"/>
                <w:bCs w:val="0"/>
                <w:sz w:val="15"/>
                <w:szCs w:val="15"/>
              </w:rPr>
              <w:t>D31</w:t>
            </w:r>
            <w:r w:rsidR="00274B41" w:rsidRPr="005355C3">
              <w:rPr>
                <w:b w:val="0"/>
                <w:bCs w:val="0"/>
                <w:sz w:val="15"/>
                <w:szCs w:val="15"/>
              </w:rPr>
              <w:t>. Cimentier</w:t>
            </w:r>
          </w:p>
          <w:p w:rsidR="00274B41" w:rsidRPr="005355C3" w:rsidRDefault="004F3A7E" w:rsidP="00274B41">
            <w:pPr>
              <w:pStyle w:val="Titolo1"/>
              <w:numPr>
                <w:ilvl w:val="0"/>
                <w:numId w:val="10"/>
              </w:numPr>
              <w:spacing w:line="200" w:lineRule="atLeast"/>
              <w:rPr>
                <w:b w:val="0"/>
                <w:bCs w:val="0"/>
                <w:sz w:val="15"/>
                <w:szCs w:val="15"/>
                <w:lang w:val="fr-FR"/>
              </w:rPr>
            </w:pPr>
            <w:r>
              <w:rPr>
                <w:b w:val="0"/>
                <w:bCs w:val="0"/>
                <w:sz w:val="15"/>
                <w:szCs w:val="15"/>
                <w:lang w:val="fr-FR"/>
              </w:rPr>
              <w:t>D32</w:t>
            </w:r>
            <w:r w:rsidR="00274B41" w:rsidRPr="005355C3">
              <w:rPr>
                <w:b w:val="0"/>
                <w:bCs w:val="0"/>
                <w:sz w:val="15"/>
                <w:szCs w:val="15"/>
                <w:lang w:val="fr-FR"/>
              </w:rPr>
              <w:t>. Centre de recyclage de matières inertes</w:t>
            </w:r>
          </w:p>
          <w:p w:rsidR="00274B41" w:rsidRPr="005355C3" w:rsidRDefault="004F3A7E" w:rsidP="00274B41">
            <w:pPr>
              <w:pStyle w:val="Titolo1"/>
              <w:numPr>
                <w:ilvl w:val="0"/>
                <w:numId w:val="10"/>
              </w:numPr>
              <w:spacing w:line="200" w:lineRule="atLeast"/>
              <w:rPr>
                <w:b w:val="0"/>
                <w:bCs w:val="0"/>
                <w:sz w:val="15"/>
                <w:szCs w:val="15"/>
              </w:rPr>
            </w:pPr>
            <w:r>
              <w:rPr>
                <w:b w:val="0"/>
                <w:bCs w:val="0"/>
                <w:sz w:val="15"/>
                <w:szCs w:val="15"/>
              </w:rPr>
              <w:t>D33</w:t>
            </w:r>
            <w:r w:rsidR="00274B41" w:rsidRPr="005355C3">
              <w:rPr>
                <w:b w:val="0"/>
                <w:bCs w:val="0"/>
                <w:sz w:val="15"/>
                <w:szCs w:val="15"/>
              </w:rPr>
              <w:t>. Exploitant de carrières</w:t>
            </w:r>
          </w:p>
          <w:p w:rsidR="00274B41" w:rsidRPr="005355C3" w:rsidRDefault="004F3A7E" w:rsidP="00274B41">
            <w:pPr>
              <w:pStyle w:val="Titolo1"/>
              <w:numPr>
                <w:ilvl w:val="0"/>
                <w:numId w:val="10"/>
              </w:numPr>
              <w:spacing w:line="200" w:lineRule="atLeast"/>
              <w:rPr>
                <w:b w:val="0"/>
                <w:bCs w:val="0"/>
                <w:sz w:val="15"/>
                <w:szCs w:val="15"/>
              </w:rPr>
            </w:pPr>
            <w:r>
              <w:rPr>
                <w:b w:val="0"/>
                <w:bCs w:val="0"/>
                <w:sz w:val="15"/>
                <w:szCs w:val="15"/>
              </w:rPr>
              <w:t>D34</w:t>
            </w:r>
            <w:r w:rsidR="00274B41" w:rsidRPr="005355C3">
              <w:rPr>
                <w:b w:val="0"/>
                <w:bCs w:val="0"/>
                <w:sz w:val="15"/>
                <w:szCs w:val="15"/>
              </w:rPr>
              <w:t>. Entreprise de démolition</w:t>
            </w:r>
          </w:p>
          <w:p w:rsidR="00274B41" w:rsidRPr="005355C3" w:rsidRDefault="004F3A7E" w:rsidP="00274B41">
            <w:pPr>
              <w:pStyle w:val="Titolo1"/>
              <w:numPr>
                <w:ilvl w:val="0"/>
                <w:numId w:val="10"/>
              </w:numPr>
              <w:spacing w:line="200" w:lineRule="atLeast"/>
              <w:rPr>
                <w:b w:val="0"/>
                <w:bCs w:val="0"/>
                <w:sz w:val="15"/>
                <w:szCs w:val="15"/>
              </w:rPr>
            </w:pPr>
            <w:r>
              <w:rPr>
                <w:b w:val="0"/>
                <w:bCs w:val="0"/>
                <w:sz w:val="15"/>
                <w:szCs w:val="15"/>
              </w:rPr>
              <w:t>D35</w:t>
            </w:r>
            <w:r w:rsidR="00274B41" w:rsidRPr="005355C3">
              <w:rPr>
                <w:b w:val="0"/>
                <w:bCs w:val="0"/>
                <w:sz w:val="15"/>
                <w:szCs w:val="15"/>
              </w:rPr>
              <w:t>. Entreprise de construction</w:t>
            </w:r>
          </w:p>
          <w:p w:rsidR="00274B41" w:rsidRPr="005355C3" w:rsidRDefault="004F3A7E" w:rsidP="00274B41">
            <w:pPr>
              <w:pStyle w:val="Titolo1"/>
              <w:numPr>
                <w:ilvl w:val="0"/>
                <w:numId w:val="10"/>
              </w:numPr>
              <w:spacing w:line="200" w:lineRule="atLeast"/>
              <w:rPr>
                <w:b w:val="0"/>
                <w:bCs w:val="0"/>
                <w:sz w:val="15"/>
                <w:szCs w:val="15"/>
              </w:rPr>
            </w:pPr>
            <w:r>
              <w:rPr>
                <w:b w:val="0"/>
                <w:bCs w:val="0"/>
                <w:sz w:val="15"/>
                <w:szCs w:val="15"/>
              </w:rPr>
              <w:t>D36</w:t>
            </w:r>
            <w:r w:rsidR="00274B41" w:rsidRPr="005355C3">
              <w:rPr>
                <w:b w:val="0"/>
                <w:bCs w:val="0"/>
                <w:sz w:val="15"/>
                <w:szCs w:val="15"/>
              </w:rPr>
              <w:t>. Société immobilière/Développeur</w:t>
            </w:r>
          </w:p>
          <w:p w:rsidR="00274B41" w:rsidRPr="005355C3" w:rsidRDefault="004F3A7E" w:rsidP="00274B41">
            <w:pPr>
              <w:pStyle w:val="Titolo1"/>
              <w:numPr>
                <w:ilvl w:val="0"/>
                <w:numId w:val="10"/>
              </w:numPr>
              <w:spacing w:line="200" w:lineRule="atLeast"/>
              <w:rPr>
                <w:b w:val="0"/>
                <w:bCs w:val="0"/>
                <w:sz w:val="15"/>
                <w:szCs w:val="15"/>
                <w:lang w:val="en-GB"/>
              </w:rPr>
            </w:pPr>
            <w:r>
              <w:rPr>
                <w:b w:val="0"/>
                <w:bCs w:val="0"/>
                <w:sz w:val="15"/>
                <w:szCs w:val="15"/>
                <w:lang w:val="en-GB"/>
              </w:rPr>
              <w:t>D37</w:t>
            </w:r>
            <w:r w:rsidR="00274B41" w:rsidRPr="005355C3">
              <w:rPr>
                <w:b w:val="0"/>
                <w:bCs w:val="0"/>
                <w:sz w:val="15"/>
                <w:szCs w:val="15"/>
                <w:lang w:val="en-GB"/>
              </w:rPr>
              <w:t>. Étude de projets</w:t>
            </w:r>
          </w:p>
          <w:p w:rsidR="00274B41" w:rsidRPr="005355C3" w:rsidRDefault="00274B41" w:rsidP="00274B41">
            <w:pPr>
              <w:spacing w:line="200" w:lineRule="atLeast"/>
              <w:rPr>
                <w:rFonts w:ascii="Tahoma" w:hAnsi="Tahoma" w:cs="Tahoma"/>
                <w:b/>
                <w:bCs/>
                <w:sz w:val="15"/>
                <w:szCs w:val="15"/>
                <w:lang w:val="en-GB"/>
              </w:rPr>
            </w:pPr>
          </w:p>
          <w:p w:rsidR="00274B41" w:rsidRPr="005355C3" w:rsidRDefault="00274B41" w:rsidP="00274B41">
            <w:pPr>
              <w:spacing w:line="200" w:lineRule="atLeast"/>
              <w:rPr>
                <w:rFonts w:ascii="Tahoma" w:hAnsi="Tahoma" w:cs="Tahoma"/>
                <w:b/>
                <w:bCs/>
                <w:sz w:val="15"/>
                <w:szCs w:val="15"/>
                <w:lang w:val="en-GB"/>
              </w:rPr>
            </w:pPr>
            <w:r w:rsidRPr="005355C3">
              <w:rPr>
                <w:rFonts w:ascii="Tahoma" w:hAnsi="Tahoma" w:cs="Tahoma"/>
                <w:b/>
                <w:bCs/>
                <w:sz w:val="15"/>
                <w:szCs w:val="15"/>
                <w:lang w:val="en-GB"/>
              </w:rPr>
              <w:t>E.    ADMINISTRATION PUBLIQUE</w:t>
            </w:r>
          </w:p>
          <w:p w:rsidR="00274B41" w:rsidRPr="005355C3" w:rsidRDefault="004F3A7E" w:rsidP="00274B41">
            <w:pPr>
              <w:pStyle w:val="Titolo1"/>
              <w:numPr>
                <w:ilvl w:val="0"/>
                <w:numId w:val="11"/>
              </w:numPr>
              <w:tabs>
                <w:tab w:val="clear" w:pos="2015"/>
                <w:tab w:val="num" w:pos="1064"/>
              </w:tabs>
              <w:spacing w:line="200" w:lineRule="atLeast"/>
              <w:ind w:left="1064" w:hanging="426"/>
              <w:rPr>
                <w:b w:val="0"/>
                <w:bCs w:val="0"/>
                <w:sz w:val="15"/>
                <w:szCs w:val="15"/>
                <w:lang w:val="en-GB"/>
              </w:rPr>
            </w:pPr>
            <w:r>
              <w:rPr>
                <w:b w:val="0"/>
                <w:bCs w:val="0"/>
                <w:sz w:val="15"/>
                <w:szCs w:val="15"/>
                <w:lang w:val="en-GB"/>
              </w:rPr>
              <w:t>E38</w:t>
            </w:r>
            <w:r w:rsidR="00274B41" w:rsidRPr="005355C3">
              <w:rPr>
                <w:b w:val="0"/>
                <w:bCs w:val="0"/>
                <w:sz w:val="15"/>
                <w:szCs w:val="15"/>
                <w:lang w:val="en-GB"/>
              </w:rPr>
              <w:t>. Commune jusqu'à 50 000 habitants</w:t>
            </w:r>
          </w:p>
          <w:p w:rsidR="00274B41" w:rsidRPr="005355C3" w:rsidRDefault="004F3A7E" w:rsidP="00274B41">
            <w:pPr>
              <w:pStyle w:val="Titolo1"/>
              <w:numPr>
                <w:ilvl w:val="0"/>
                <w:numId w:val="11"/>
              </w:numPr>
              <w:tabs>
                <w:tab w:val="clear" w:pos="2015"/>
                <w:tab w:val="num" w:pos="1064"/>
              </w:tabs>
              <w:spacing w:line="200" w:lineRule="atLeast"/>
              <w:ind w:left="1064" w:hanging="426"/>
              <w:rPr>
                <w:b w:val="0"/>
                <w:bCs w:val="0"/>
                <w:sz w:val="15"/>
                <w:szCs w:val="15"/>
                <w:lang w:val="fr-FR"/>
              </w:rPr>
            </w:pPr>
            <w:r>
              <w:rPr>
                <w:b w:val="0"/>
                <w:bCs w:val="0"/>
                <w:sz w:val="15"/>
                <w:szCs w:val="15"/>
                <w:lang w:val="fr-FR"/>
              </w:rPr>
              <w:t>E39</w:t>
            </w:r>
            <w:r w:rsidR="00274B41" w:rsidRPr="005355C3">
              <w:rPr>
                <w:b w:val="0"/>
                <w:bCs w:val="0"/>
                <w:sz w:val="15"/>
                <w:szCs w:val="15"/>
                <w:lang w:val="fr-FR"/>
              </w:rPr>
              <w:t xml:space="preserve">. Commune de plus de 50 000 habitants </w:t>
            </w:r>
          </w:p>
          <w:p w:rsidR="00274B41" w:rsidRPr="005355C3" w:rsidRDefault="004F3A7E" w:rsidP="00274B41">
            <w:pPr>
              <w:pStyle w:val="Titolo1"/>
              <w:numPr>
                <w:ilvl w:val="0"/>
                <w:numId w:val="11"/>
              </w:numPr>
              <w:tabs>
                <w:tab w:val="clear" w:pos="2015"/>
                <w:tab w:val="num" w:pos="1064"/>
              </w:tabs>
              <w:spacing w:line="200" w:lineRule="atLeast"/>
              <w:ind w:left="1064" w:hanging="426"/>
              <w:rPr>
                <w:b w:val="0"/>
                <w:bCs w:val="0"/>
                <w:sz w:val="15"/>
                <w:szCs w:val="15"/>
              </w:rPr>
            </w:pPr>
            <w:r>
              <w:rPr>
                <w:b w:val="0"/>
                <w:bCs w:val="0"/>
                <w:sz w:val="15"/>
                <w:szCs w:val="15"/>
              </w:rPr>
              <w:t>E40</w:t>
            </w:r>
            <w:r w:rsidR="00274B41" w:rsidRPr="005355C3">
              <w:rPr>
                <w:b w:val="0"/>
                <w:bCs w:val="0"/>
                <w:sz w:val="15"/>
                <w:szCs w:val="15"/>
              </w:rPr>
              <w:t>. Corps de l'État</w:t>
            </w:r>
          </w:p>
          <w:p w:rsidR="00274B41" w:rsidRPr="005355C3" w:rsidRDefault="004F3A7E" w:rsidP="00274B41">
            <w:pPr>
              <w:pStyle w:val="Titolo1"/>
              <w:numPr>
                <w:ilvl w:val="0"/>
                <w:numId w:val="11"/>
              </w:numPr>
              <w:tabs>
                <w:tab w:val="clear" w:pos="2015"/>
                <w:tab w:val="num" w:pos="1064"/>
              </w:tabs>
              <w:spacing w:line="200" w:lineRule="atLeast"/>
              <w:ind w:left="1064" w:hanging="426"/>
              <w:rPr>
                <w:b w:val="0"/>
                <w:bCs w:val="0"/>
                <w:sz w:val="15"/>
                <w:szCs w:val="15"/>
              </w:rPr>
            </w:pPr>
            <w:r>
              <w:rPr>
                <w:b w:val="0"/>
                <w:bCs w:val="0"/>
                <w:sz w:val="15"/>
                <w:szCs w:val="15"/>
              </w:rPr>
              <w:t>E41</w:t>
            </w:r>
            <w:r w:rsidR="00274B41" w:rsidRPr="005355C3">
              <w:rPr>
                <w:b w:val="0"/>
                <w:bCs w:val="0"/>
                <w:sz w:val="15"/>
                <w:szCs w:val="15"/>
              </w:rPr>
              <w:t>. Organisme public/Ministères</w:t>
            </w:r>
          </w:p>
          <w:p w:rsidR="00C950B6" w:rsidRPr="005355C3" w:rsidRDefault="004F3A7E" w:rsidP="00C950B6">
            <w:pPr>
              <w:pStyle w:val="Titolo1"/>
              <w:numPr>
                <w:ilvl w:val="0"/>
                <w:numId w:val="11"/>
              </w:numPr>
              <w:tabs>
                <w:tab w:val="clear" w:pos="2015"/>
                <w:tab w:val="num" w:pos="1064"/>
              </w:tabs>
              <w:spacing w:line="200" w:lineRule="atLeast"/>
              <w:ind w:left="1064" w:hanging="426"/>
              <w:rPr>
                <w:b w:val="0"/>
                <w:bCs w:val="0"/>
                <w:sz w:val="15"/>
                <w:szCs w:val="15"/>
              </w:rPr>
            </w:pPr>
            <w:r>
              <w:rPr>
                <w:b w:val="0"/>
                <w:bCs w:val="0"/>
                <w:sz w:val="15"/>
                <w:szCs w:val="15"/>
              </w:rPr>
              <w:t>E42</w:t>
            </w:r>
            <w:r w:rsidR="00C950B6" w:rsidRPr="005355C3">
              <w:rPr>
                <w:b w:val="0"/>
                <w:bCs w:val="0"/>
                <w:sz w:val="15"/>
                <w:szCs w:val="15"/>
              </w:rPr>
              <w:t>. Département/Région</w:t>
            </w:r>
          </w:p>
          <w:p w:rsidR="00274B41" w:rsidRPr="005355C3" w:rsidRDefault="004F3A7E" w:rsidP="00274B41">
            <w:pPr>
              <w:pStyle w:val="Titolo1"/>
              <w:numPr>
                <w:ilvl w:val="0"/>
                <w:numId w:val="11"/>
              </w:numPr>
              <w:tabs>
                <w:tab w:val="clear" w:pos="2015"/>
                <w:tab w:val="num" w:pos="1064"/>
              </w:tabs>
              <w:spacing w:line="200" w:lineRule="atLeast"/>
              <w:ind w:left="1064" w:hanging="426"/>
              <w:rPr>
                <w:b w:val="0"/>
                <w:bCs w:val="0"/>
                <w:sz w:val="15"/>
                <w:szCs w:val="15"/>
              </w:rPr>
            </w:pPr>
            <w:r>
              <w:rPr>
                <w:b w:val="0"/>
                <w:bCs w:val="0"/>
                <w:sz w:val="15"/>
                <w:szCs w:val="15"/>
              </w:rPr>
              <w:t>E43</w:t>
            </w:r>
            <w:r w:rsidR="00274B41" w:rsidRPr="005355C3">
              <w:rPr>
                <w:b w:val="0"/>
                <w:bCs w:val="0"/>
                <w:sz w:val="15"/>
                <w:szCs w:val="15"/>
              </w:rPr>
              <w:t>. Structures Sanitaires</w:t>
            </w:r>
          </w:p>
          <w:p w:rsidR="00C950B6" w:rsidRPr="005355C3" w:rsidRDefault="004F3A7E" w:rsidP="00C950B6">
            <w:pPr>
              <w:pStyle w:val="Titolo1"/>
              <w:numPr>
                <w:ilvl w:val="0"/>
                <w:numId w:val="11"/>
              </w:numPr>
              <w:tabs>
                <w:tab w:val="clear" w:pos="2015"/>
                <w:tab w:val="num" w:pos="1064"/>
              </w:tabs>
              <w:spacing w:line="200" w:lineRule="atLeast"/>
              <w:ind w:left="1064" w:hanging="426"/>
              <w:rPr>
                <w:b w:val="0"/>
                <w:bCs w:val="0"/>
                <w:sz w:val="15"/>
                <w:szCs w:val="15"/>
              </w:rPr>
            </w:pPr>
            <w:r>
              <w:rPr>
                <w:b w:val="0"/>
                <w:bCs w:val="0"/>
                <w:sz w:val="15"/>
                <w:szCs w:val="15"/>
              </w:rPr>
              <w:t>E44</w:t>
            </w:r>
            <w:r w:rsidR="00C950B6" w:rsidRPr="005355C3">
              <w:rPr>
                <w:b w:val="0"/>
                <w:bCs w:val="0"/>
                <w:sz w:val="15"/>
                <w:szCs w:val="15"/>
              </w:rPr>
              <w:t>. Regroupement de communes</w:t>
            </w:r>
          </w:p>
          <w:p w:rsidR="00C950B6" w:rsidRPr="005355C3" w:rsidRDefault="00C950B6" w:rsidP="00C950B6">
            <w:pPr>
              <w:rPr>
                <w:sz w:val="15"/>
                <w:szCs w:val="15"/>
              </w:rPr>
            </w:pPr>
          </w:p>
          <w:p w:rsidR="00274B41" w:rsidRPr="005355C3" w:rsidRDefault="00274B41" w:rsidP="00274B41">
            <w:pPr>
              <w:pStyle w:val="Titolo1"/>
              <w:spacing w:line="200" w:lineRule="atLeast"/>
              <w:ind w:left="419"/>
              <w:rPr>
                <w:b w:val="0"/>
                <w:bCs w:val="0"/>
                <w:sz w:val="15"/>
                <w:szCs w:val="15"/>
              </w:rPr>
            </w:pPr>
          </w:p>
          <w:p w:rsidR="008B120C" w:rsidRPr="005355C3" w:rsidRDefault="00274B41" w:rsidP="008B120C">
            <w:pPr>
              <w:spacing w:line="200" w:lineRule="atLeast"/>
              <w:rPr>
                <w:rFonts w:ascii="Tahoma" w:hAnsi="Tahoma" w:cs="Tahoma"/>
                <w:b/>
                <w:bCs/>
                <w:sz w:val="15"/>
                <w:szCs w:val="15"/>
              </w:rPr>
            </w:pPr>
            <w:r w:rsidRPr="005355C3">
              <w:rPr>
                <w:rFonts w:ascii="Tahoma" w:hAnsi="Tahoma" w:cs="Tahoma"/>
                <w:b/>
                <w:bCs/>
                <w:sz w:val="15"/>
                <w:szCs w:val="15"/>
              </w:rPr>
              <w:t xml:space="preserve">F.    </w:t>
            </w:r>
            <w:r w:rsidR="00470D43">
              <w:rPr>
                <w:rFonts w:ascii="Tahoma" w:hAnsi="Tahoma" w:cs="Tahoma"/>
                <w:b/>
                <w:bCs/>
                <w:sz w:val="15"/>
                <w:szCs w:val="15"/>
              </w:rPr>
              <w:t>AGRICULTURE</w:t>
            </w:r>
          </w:p>
          <w:p w:rsidR="00470D43" w:rsidRPr="00941673" w:rsidRDefault="004F3A7E" w:rsidP="00470D43">
            <w:pPr>
              <w:pStyle w:val="Titolo1"/>
              <w:numPr>
                <w:ilvl w:val="0"/>
                <w:numId w:val="11"/>
              </w:numPr>
              <w:tabs>
                <w:tab w:val="clear" w:pos="2015"/>
                <w:tab w:val="num" w:pos="1064"/>
              </w:tabs>
              <w:spacing w:line="200" w:lineRule="atLeast"/>
              <w:ind w:left="1064" w:hanging="426"/>
              <w:rPr>
                <w:b w:val="0"/>
                <w:bCs w:val="0"/>
                <w:sz w:val="15"/>
                <w:szCs w:val="15"/>
              </w:rPr>
            </w:pPr>
            <w:r>
              <w:rPr>
                <w:b w:val="0"/>
                <w:bCs w:val="0"/>
                <w:sz w:val="15"/>
                <w:szCs w:val="15"/>
              </w:rPr>
              <w:t>F45</w:t>
            </w:r>
            <w:r w:rsidR="00470D43">
              <w:rPr>
                <w:b w:val="0"/>
                <w:bCs w:val="0"/>
                <w:sz w:val="15"/>
                <w:szCs w:val="15"/>
              </w:rPr>
              <w:t xml:space="preserve">. </w:t>
            </w:r>
            <w:r w:rsidR="00470D43" w:rsidRPr="00941673">
              <w:rPr>
                <w:b w:val="0"/>
                <w:bCs w:val="0"/>
                <w:sz w:val="15"/>
                <w:szCs w:val="15"/>
              </w:rPr>
              <w:t>Consortium</w:t>
            </w:r>
          </w:p>
          <w:p w:rsidR="00470D43" w:rsidRDefault="004F3A7E" w:rsidP="00470D43">
            <w:pPr>
              <w:pStyle w:val="Titolo1"/>
              <w:numPr>
                <w:ilvl w:val="0"/>
                <w:numId w:val="11"/>
              </w:numPr>
              <w:tabs>
                <w:tab w:val="clear" w:pos="2015"/>
                <w:tab w:val="num" w:pos="1064"/>
              </w:tabs>
              <w:spacing w:line="200" w:lineRule="atLeast"/>
              <w:ind w:left="1064" w:hanging="426"/>
              <w:rPr>
                <w:b w:val="0"/>
                <w:bCs w:val="0"/>
                <w:sz w:val="15"/>
                <w:szCs w:val="15"/>
                <w:lang w:val="fr-FR"/>
              </w:rPr>
            </w:pPr>
            <w:r>
              <w:rPr>
                <w:b w:val="0"/>
                <w:bCs w:val="0"/>
                <w:sz w:val="15"/>
                <w:szCs w:val="15"/>
                <w:lang w:val="fr-FR"/>
              </w:rPr>
              <w:t>F46</w:t>
            </w:r>
            <w:r w:rsidR="00470D43" w:rsidRPr="00941673">
              <w:rPr>
                <w:b w:val="0"/>
                <w:bCs w:val="0"/>
                <w:sz w:val="15"/>
                <w:szCs w:val="15"/>
                <w:lang w:val="fr-FR"/>
              </w:rPr>
              <w:t>. Entreprise Agricole</w:t>
            </w:r>
          </w:p>
          <w:p w:rsidR="000917C5" w:rsidRPr="005355C3" w:rsidRDefault="000917C5" w:rsidP="00DB12EB">
            <w:pPr>
              <w:spacing w:line="200" w:lineRule="atLeast"/>
              <w:rPr>
                <w:rFonts w:ascii="Tahoma" w:hAnsi="Tahoma" w:cs="Tahoma"/>
                <w:b/>
                <w:bCs/>
                <w:sz w:val="15"/>
                <w:szCs w:val="15"/>
              </w:rPr>
            </w:pPr>
          </w:p>
          <w:p w:rsidR="000917C5" w:rsidRPr="005355C3" w:rsidRDefault="00491D69" w:rsidP="00491D69">
            <w:pPr>
              <w:spacing w:line="200" w:lineRule="atLeast"/>
              <w:rPr>
                <w:rFonts w:ascii="Tahoma" w:hAnsi="Tahoma" w:cs="Tahoma"/>
                <w:b/>
                <w:bCs/>
                <w:sz w:val="15"/>
                <w:szCs w:val="15"/>
                <w:lang w:val="en-GB"/>
              </w:rPr>
            </w:pPr>
            <w:r w:rsidRPr="005355C3">
              <w:rPr>
                <w:rFonts w:ascii="Courier New" w:hAnsi="Courier New" w:cs="Courier New"/>
                <w:b/>
                <w:bCs/>
                <w:sz w:val="15"/>
                <w:szCs w:val="15"/>
              </w:rPr>
              <w:t>□</w:t>
            </w:r>
            <w:r w:rsidR="000917C5" w:rsidRPr="005355C3">
              <w:rPr>
                <w:rFonts w:ascii="Tahoma" w:hAnsi="Tahoma" w:cs="Tahoma"/>
                <w:b/>
                <w:bCs/>
                <w:sz w:val="15"/>
                <w:szCs w:val="15"/>
                <w:lang w:val="en-GB"/>
              </w:rPr>
              <w:t xml:space="preserve">   </w:t>
            </w:r>
            <w:r w:rsidR="000917C5" w:rsidRPr="005355C3">
              <w:rPr>
                <w:sz w:val="15"/>
                <w:szCs w:val="15"/>
                <w:lang w:val="en-GB"/>
              </w:rPr>
              <w:t xml:space="preserve"> </w:t>
            </w:r>
            <w:r w:rsidRPr="005355C3">
              <w:rPr>
                <w:rFonts w:ascii="Tahoma" w:hAnsi="Tahoma" w:cs="Tahoma"/>
                <w:b/>
                <w:sz w:val="15"/>
                <w:szCs w:val="15"/>
                <w:lang w:val="en-GB"/>
              </w:rPr>
              <w:t>G</w:t>
            </w:r>
            <w:r w:rsidRPr="005355C3">
              <w:rPr>
                <w:sz w:val="15"/>
                <w:szCs w:val="15"/>
                <w:lang w:val="en-GB"/>
              </w:rPr>
              <w:t xml:space="preserve">. </w:t>
            </w:r>
            <w:r w:rsidR="00C950B6" w:rsidRPr="005355C3">
              <w:rPr>
                <w:rFonts w:ascii="Tahoma" w:hAnsi="Tahoma" w:cs="Tahoma"/>
                <w:b/>
                <w:bCs/>
                <w:sz w:val="15"/>
                <w:szCs w:val="15"/>
                <w:lang w:val="en-GB"/>
              </w:rPr>
              <w:t>RECHERCHE ET FORMATION</w:t>
            </w:r>
          </w:p>
          <w:p w:rsidR="00C950B6" w:rsidRPr="005355C3" w:rsidRDefault="00C950B6" w:rsidP="00491D69">
            <w:pPr>
              <w:spacing w:line="200" w:lineRule="atLeast"/>
              <w:rPr>
                <w:rFonts w:ascii="Tahoma" w:hAnsi="Tahoma" w:cs="Tahoma"/>
                <w:b/>
                <w:bCs/>
                <w:sz w:val="15"/>
                <w:szCs w:val="15"/>
                <w:lang w:val="en-GB"/>
              </w:rPr>
            </w:pPr>
          </w:p>
          <w:p w:rsidR="000917C5" w:rsidRPr="005355C3" w:rsidRDefault="000917C5" w:rsidP="00491D69">
            <w:pPr>
              <w:spacing w:line="200" w:lineRule="atLeast"/>
              <w:rPr>
                <w:rFonts w:ascii="Tahoma" w:hAnsi="Tahoma" w:cs="Tahoma"/>
                <w:b/>
                <w:bCs/>
                <w:sz w:val="15"/>
                <w:szCs w:val="15"/>
                <w:lang w:val="en-GB"/>
              </w:rPr>
            </w:pPr>
          </w:p>
          <w:p w:rsidR="000917C5" w:rsidRPr="005355C3" w:rsidRDefault="00491D69" w:rsidP="00491D69">
            <w:pPr>
              <w:spacing w:line="200" w:lineRule="atLeast"/>
              <w:rPr>
                <w:rFonts w:ascii="Tahoma" w:hAnsi="Tahoma" w:cs="Tahoma"/>
                <w:b/>
                <w:bCs/>
                <w:sz w:val="15"/>
                <w:szCs w:val="15"/>
                <w:lang w:val="en-GB"/>
              </w:rPr>
            </w:pPr>
            <w:r w:rsidRPr="005355C3">
              <w:rPr>
                <w:rFonts w:ascii="Courier New" w:hAnsi="Courier New" w:cs="Courier New"/>
                <w:b/>
                <w:bCs/>
                <w:sz w:val="15"/>
                <w:szCs w:val="15"/>
              </w:rPr>
              <w:t>□</w:t>
            </w:r>
            <w:r w:rsidR="000917C5" w:rsidRPr="005355C3">
              <w:rPr>
                <w:rFonts w:ascii="Tahoma" w:hAnsi="Tahoma" w:cs="Tahoma"/>
                <w:b/>
                <w:bCs/>
                <w:sz w:val="15"/>
                <w:szCs w:val="15"/>
                <w:lang w:val="en-GB"/>
              </w:rPr>
              <w:t xml:space="preserve">  </w:t>
            </w:r>
            <w:r w:rsidR="000917C5" w:rsidRPr="005355C3">
              <w:rPr>
                <w:sz w:val="15"/>
                <w:szCs w:val="15"/>
                <w:lang w:val="en-GB"/>
              </w:rPr>
              <w:t xml:space="preserve"> </w:t>
            </w:r>
            <w:r w:rsidR="000917C5" w:rsidRPr="005355C3">
              <w:rPr>
                <w:rFonts w:ascii="Tahoma" w:hAnsi="Tahoma" w:cs="Tahoma"/>
                <w:sz w:val="15"/>
                <w:szCs w:val="15"/>
                <w:lang w:val="en-GB"/>
              </w:rPr>
              <w:t xml:space="preserve"> </w:t>
            </w:r>
            <w:r w:rsidRPr="005355C3">
              <w:rPr>
                <w:rFonts w:ascii="Tahoma" w:hAnsi="Tahoma" w:cs="Tahoma"/>
                <w:b/>
                <w:sz w:val="15"/>
                <w:szCs w:val="15"/>
                <w:lang w:val="en-GB"/>
              </w:rPr>
              <w:t>H</w:t>
            </w:r>
            <w:r w:rsidRPr="005355C3">
              <w:rPr>
                <w:sz w:val="15"/>
                <w:szCs w:val="15"/>
                <w:lang w:val="en-GB"/>
              </w:rPr>
              <w:t xml:space="preserve">. </w:t>
            </w:r>
            <w:r w:rsidR="00C950B6" w:rsidRPr="005355C3">
              <w:rPr>
                <w:rFonts w:ascii="Tahoma" w:hAnsi="Tahoma" w:cs="Tahoma"/>
                <w:b/>
                <w:bCs/>
                <w:sz w:val="15"/>
                <w:szCs w:val="15"/>
                <w:lang w:val="en-GB"/>
              </w:rPr>
              <w:t>ASSOCIATIONS/INSTITUTIONS</w:t>
            </w:r>
          </w:p>
          <w:p w:rsidR="00C950B6" w:rsidRPr="005355C3" w:rsidRDefault="00C950B6" w:rsidP="00491D69">
            <w:pPr>
              <w:spacing w:line="200" w:lineRule="atLeast"/>
              <w:rPr>
                <w:rFonts w:ascii="Tahoma" w:hAnsi="Tahoma" w:cs="Tahoma"/>
                <w:b/>
                <w:bCs/>
                <w:sz w:val="15"/>
                <w:szCs w:val="15"/>
                <w:lang w:val="en-GB"/>
              </w:rPr>
            </w:pPr>
          </w:p>
          <w:p w:rsidR="00C950B6" w:rsidRPr="005355C3" w:rsidRDefault="00C950B6" w:rsidP="00491D69">
            <w:pPr>
              <w:spacing w:line="200" w:lineRule="atLeast"/>
              <w:rPr>
                <w:rFonts w:ascii="Tahoma" w:hAnsi="Tahoma" w:cs="Tahoma"/>
                <w:b/>
                <w:bCs/>
                <w:sz w:val="15"/>
                <w:szCs w:val="15"/>
                <w:lang w:val="en-GB"/>
              </w:rPr>
            </w:pPr>
          </w:p>
          <w:p w:rsidR="000B2748" w:rsidRPr="005355C3" w:rsidRDefault="00491D69" w:rsidP="00491D69">
            <w:pPr>
              <w:pStyle w:val="Titolo1"/>
              <w:spacing w:line="200" w:lineRule="atLeast"/>
              <w:rPr>
                <w:sz w:val="15"/>
                <w:szCs w:val="15"/>
              </w:rPr>
            </w:pPr>
            <w:r w:rsidRPr="005355C3">
              <w:rPr>
                <w:rFonts w:ascii="Courier New" w:hAnsi="Courier New" w:cs="Courier New"/>
                <w:b w:val="0"/>
                <w:bCs w:val="0"/>
                <w:sz w:val="15"/>
                <w:szCs w:val="15"/>
              </w:rPr>
              <w:t xml:space="preserve">□  </w:t>
            </w:r>
            <w:r w:rsidR="00C950B6" w:rsidRPr="005355C3">
              <w:rPr>
                <w:sz w:val="15"/>
                <w:szCs w:val="15"/>
              </w:rPr>
              <w:t>AUTRE</w:t>
            </w:r>
            <w:r w:rsidR="002A1E3C">
              <w:rPr>
                <w:sz w:val="15"/>
                <w:szCs w:val="15"/>
              </w:rPr>
              <w:t xml:space="preserve"> </w:t>
            </w:r>
            <w:r w:rsidR="002A1E3C" w:rsidRPr="008D7FBE">
              <w:rPr>
                <w:b w:val="0"/>
                <w:sz w:val="16"/>
                <w:szCs w:val="16"/>
              </w:rPr>
              <w:t>(à signaler)</w:t>
            </w:r>
            <w:r w:rsidR="00470D43">
              <w:rPr>
                <w:sz w:val="15"/>
                <w:szCs w:val="15"/>
              </w:rPr>
              <w:t>_______________</w:t>
            </w:r>
          </w:p>
          <w:p w:rsidR="000B2748" w:rsidRPr="005355C3" w:rsidRDefault="000B2748" w:rsidP="00DB12EB">
            <w:pPr>
              <w:spacing w:line="200" w:lineRule="atLeast"/>
              <w:rPr>
                <w:rFonts w:ascii="Tahoma" w:hAnsi="Tahoma" w:cs="Tahoma"/>
                <w:b/>
                <w:bCs/>
                <w:sz w:val="15"/>
                <w:szCs w:val="15"/>
              </w:rPr>
            </w:pPr>
          </w:p>
          <w:p w:rsidR="000917C5" w:rsidRPr="003C6CBF" w:rsidRDefault="000917C5" w:rsidP="00DB12EB">
            <w:pPr>
              <w:pStyle w:val="Titolo1"/>
              <w:spacing w:line="200" w:lineRule="atLeast"/>
              <w:rPr>
                <w:b w:val="0"/>
                <w:bCs w:val="0"/>
                <w:sz w:val="16"/>
                <w:szCs w:val="16"/>
                <w:u w:val="single"/>
              </w:rPr>
            </w:pPr>
          </w:p>
        </w:tc>
      </w:tr>
      <w:tr w:rsidR="008B120C" w:rsidTr="005355C3">
        <w:trPr>
          <w:trHeight w:val="3401"/>
        </w:trPr>
        <w:tc>
          <w:tcPr>
            <w:tcW w:w="5387" w:type="dxa"/>
            <w:tcBorders>
              <w:top w:val="single" w:sz="6" w:space="0" w:color="000000"/>
              <w:left w:val="single" w:sz="6" w:space="0" w:color="000000"/>
              <w:bottom w:val="single" w:sz="6" w:space="0" w:color="000000"/>
              <w:right w:val="single" w:sz="6" w:space="0" w:color="000000"/>
            </w:tcBorders>
          </w:tcPr>
          <w:p w:rsidR="00A90B1D" w:rsidRPr="005355C3" w:rsidRDefault="00A90B1D" w:rsidP="005355C3">
            <w:pPr>
              <w:snapToGrid w:val="0"/>
              <w:rPr>
                <w:rFonts w:ascii="Tahoma" w:hAnsi="Tahoma" w:cs="Tahoma"/>
                <w:b/>
                <w:bCs/>
                <w:sz w:val="16"/>
                <w:szCs w:val="16"/>
                <w:u w:val="single"/>
                <w:lang w:val="fr-FR"/>
              </w:rPr>
            </w:pPr>
            <w:r w:rsidRPr="005355C3">
              <w:rPr>
                <w:rFonts w:ascii="Tahoma" w:hAnsi="Tahoma" w:cs="Tahoma"/>
                <w:b/>
                <w:sz w:val="16"/>
                <w:szCs w:val="16"/>
                <w:u w:val="single"/>
                <w:lang w:val="fr-FR"/>
              </w:rPr>
              <w:t xml:space="preserve">Fonction: </w:t>
            </w:r>
            <w:r w:rsidR="005777BA" w:rsidRPr="005355C3">
              <w:rPr>
                <w:rFonts w:ascii="Tahoma" w:hAnsi="Tahoma" w:cs="Tahoma"/>
                <w:b/>
                <w:bCs/>
                <w:color w:val="FF0000"/>
                <w:sz w:val="16"/>
                <w:szCs w:val="16"/>
                <w:highlight w:val="yellow"/>
                <w:u w:val="single"/>
                <w:lang w:val="fr-FR"/>
              </w:rPr>
              <w:t>Signalez une seule préférence</w:t>
            </w:r>
            <w:r w:rsidRPr="005355C3">
              <w:rPr>
                <w:rFonts w:ascii="Tahoma" w:hAnsi="Tahoma" w:cs="Tahoma"/>
                <w:b/>
                <w:bCs/>
                <w:color w:val="FF0000"/>
                <w:sz w:val="16"/>
                <w:szCs w:val="16"/>
                <w:highlight w:val="yellow"/>
                <w:u w:val="single"/>
                <w:lang w:val="fr-FR"/>
              </w:rPr>
              <w:t>:</w:t>
            </w:r>
          </w:p>
          <w:p w:rsidR="00A90B1D" w:rsidRPr="005355C3" w:rsidRDefault="00A90B1D" w:rsidP="00A90B1D">
            <w:pPr>
              <w:pStyle w:val="Titolo1"/>
              <w:numPr>
                <w:ilvl w:val="1"/>
                <w:numId w:val="3"/>
              </w:numPr>
              <w:tabs>
                <w:tab w:val="clear" w:pos="1499"/>
              </w:tabs>
              <w:spacing w:line="200" w:lineRule="atLeast"/>
              <w:ind w:left="851" w:hanging="284"/>
              <w:rPr>
                <w:bCs w:val="0"/>
                <w:sz w:val="16"/>
                <w:szCs w:val="16"/>
              </w:rPr>
            </w:pPr>
            <w:r w:rsidRPr="005355C3">
              <w:rPr>
                <w:b w:val="0"/>
                <w:bCs w:val="0"/>
                <w:sz w:val="16"/>
                <w:szCs w:val="16"/>
                <w:lang w:val="fr-FR"/>
              </w:rPr>
              <w:t xml:space="preserve">  </w:t>
            </w:r>
            <w:r w:rsidRPr="005355C3">
              <w:rPr>
                <w:bCs w:val="0"/>
                <w:sz w:val="16"/>
                <w:szCs w:val="16"/>
              </w:rPr>
              <w:t>Gérant</w:t>
            </w:r>
          </w:p>
          <w:p w:rsidR="00A90B1D" w:rsidRPr="005355C3" w:rsidRDefault="00A90B1D" w:rsidP="00A90B1D">
            <w:pPr>
              <w:pStyle w:val="Titolo1"/>
              <w:numPr>
                <w:ilvl w:val="1"/>
                <w:numId w:val="3"/>
              </w:numPr>
              <w:tabs>
                <w:tab w:val="clear" w:pos="1499"/>
              </w:tabs>
              <w:spacing w:line="200" w:lineRule="atLeast"/>
              <w:ind w:left="851" w:hanging="284"/>
              <w:rPr>
                <w:sz w:val="16"/>
                <w:szCs w:val="16"/>
                <w:lang w:val="en-GB"/>
              </w:rPr>
            </w:pPr>
            <w:r w:rsidRPr="005355C3">
              <w:rPr>
                <w:b w:val="0"/>
                <w:bCs w:val="0"/>
                <w:sz w:val="16"/>
                <w:szCs w:val="16"/>
                <w:lang w:val="en-GB"/>
              </w:rPr>
              <w:t xml:space="preserve">  </w:t>
            </w:r>
            <w:r w:rsidRPr="005355C3">
              <w:rPr>
                <w:sz w:val="16"/>
                <w:szCs w:val="16"/>
                <w:lang w:val="en-GB"/>
              </w:rPr>
              <w:t>Administrateur Délégué/Directeur Général</w:t>
            </w:r>
          </w:p>
          <w:p w:rsidR="00A90B1D" w:rsidRPr="005355C3" w:rsidRDefault="00A90B1D" w:rsidP="00A90B1D">
            <w:pPr>
              <w:rPr>
                <w:rFonts w:ascii="Tahoma" w:hAnsi="Tahoma" w:cs="Tahoma"/>
                <w:sz w:val="16"/>
                <w:szCs w:val="16"/>
                <w:lang w:val="en-GB"/>
              </w:rPr>
            </w:pPr>
          </w:p>
          <w:p w:rsidR="00A90B1D" w:rsidRPr="005355C3" w:rsidRDefault="00A90B1D" w:rsidP="00A90B1D">
            <w:pPr>
              <w:rPr>
                <w:rFonts w:ascii="Tahoma" w:hAnsi="Tahoma" w:cs="Tahoma"/>
                <w:b/>
                <w:bCs/>
                <w:sz w:val="16"/>
                <w:szCs w:val="16"/>
                <w:lang w:val="en-GB"/>
              </w:rPr>
            </w:pPr>
            <w:r w:rsidRPr="005355C3">
              <w:rPr>
                <w:rFonts w:ascii="Tahoma" w:hAnsi="Tahoma" w:cs="Tahoma"/>
                <w:b/>
                <w:bCs/>
                <w:sz w:val="16"/>
                <w:szCs w:val="16"/>
                <w:lang w:val="en-GB"/>
              </w:rPr>
              <w:t>Directeur /Responsable</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sz w:val="16"/>
                <w:szCs w:val="16"/>
              </w:rPr>
              <w:t>Production</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sz w:val="16"/>
                <w:szCs w:val="16"/>
              </w:rPr>
              <w:t>Commercial/Marketing</w:t>
            </w:r>
          </w:p>
          <w:p w:rsidR="00A90B1D" w:rsidRDefault="00A90B1D" w:rsidP="00A90B1D">
            <w:pPr>
              <w:pStyle w:val="Titolo1"/>
              <w:numPr>
                <w:ilvl w:val="1"/>
                <w:numId w:val="3"/>
              </w:numPr>
              <w:tabs>
                <w:tab w:val="clear" w:pos="1499"/>
              </w:tabs>
              <w:spacing w:line="200" w:lineRule="atLeast"/>
              <w:ind w:left="851" w:hanging="284"/>
              <w:rPr>
                <w:b w:val="0"/>
                <w:sz w:val="16"/>
                <w:szCs w:val="16"/>
              </w:rPr>
            </w:pPr>
            <w:r w:rsidRPr="005355C3">
              <w:rPr>
                <w:b w:val="0"/>
                <w:sz w:val="16"/>
                <w:szCs w:val="16"/>
              </w:rPr>
              <w:t>Technique</w:t>
            </w:r>
          </w:p>
          <w:p w:rsidR="00147ACF" w:rsidRPr="00147ACF" w:rsidRDefault="00147ACF" w:rsidP="00147ACF">
            <w:pPr>
              <w:pStyle w:val="Titolo1"/>
              <w:numPr>
                <w:ilvl w:val="1"/>
                <w:numId w:val="3"/>
              </w:numPr>
              <w:tabs>
                <w:tab w:val="clear" w:pos="1499"/>
              </w:tabs>
              <w:spacing w:line="200" w:lineRule="atLeast"/>
              <w:ind w:left="851" w:hanging="284"/>
              <w:rPr>
                <w:b w:val="0"/>
                <w:sz w:val="16"/>
                <w:szCs w:val="16"/>
              </w:rPr>
            </w:pPr>
            <w:r w:rsidRPr="00147ACF">
              <w:rPr>
                <w:b w:val="0"/>
                <w:sz w:val="16"/>
                <w:szCs w:val="16"/>
              </w:rPr>
              <w:t>Technique/Responsable Energie Corporate</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Qualité</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sz w:val="16"/>
                <w:szCs w:val="16"/>
              </w:rPr>
              <w:t>Achats</w:t>
            </w:r>
          </w:p>
          <w:p w:rsidR="00A90B1D" w:rsidRPr="005355C3" w:rsidRDefault="00A90B1D" w:rsidP="00A90B1D">
            <w:pPr>
              <w:rPr>
                <w:rFonts w:ascii="Tahoma" w:hAnsi="Tahoma" w:cs="Tahoma"/>
                <w:b/>
                <w:bCs/>
                <w:sz w:val="16"/>
                <w:szCs w:val="16"/>
              </w:rPr>
            </w:pPr>
            <w:r w:rsidRPr="005355C3">
              <w:rPr>
                <w:rFonts w:ascii="Tahoma" w:hAnsi="Tahoma" w:cs="Tahoma"/>
                <w:b/>
                <w:bCs/>
                <w:sz w:val="16"/>
                <w:szCs w:val="16"/>
              </w:rPr>
              <w:t>Employé</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sz w:val="16"/>
                <w:szCs w:val="16"/>
              </w:rPr>
              <w:t>Production</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sz w:val="16"/>
                <w:szCs w:val="16"/>
              </w:rPr>
              <w:t>Commercial/Marketing</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sz w:val="16"/>
                <w:szCs w:val="16"/>
              </w:rPr>
              <w:t>Technique</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Qualité</w:t>
            </w:r>
          </w:p>
          <w:p w:rsidR="008B120C" w:rsidRPr="005355C3" w:rsidRDefault="00A90B1D" w:rsidP="005355C3">
            <w:pPr>
              <w:pStyle w:val="Titolo1"/>
              <w:numPr>
                <w:ilvl w:val="1"/>
                <w:numId w:val="3"/>
              </w:numPr>
              <w:tabs>
                <w:tab w:val="clear" w:pos="1499"/>
              </w:tabs>
              <w:spacing w:line="200" w:lineRule="atLeast"/>
              <w:ind w:left="851" w:hanging="284"/>
              <w:rPr>
                <w:b w:val="0"/>
                <w:bCs w:val="0"/>
                <w:sz w:val="16"/>
                <w:szCs w:val="16"/>
              </w:rPr>
            </w:pPr>
            <w:r w:rsidRPr="005355C3">
              <w:rPr>
                <w:b w:val="0"/>
                <w:sz w:val="16"/>
                <w:szCs w:val="16"/>
              </w:rPr>
              <w:t>Achats</w:t>
            </w:r>
          </w:p>
        </w:tc>
        <w:tc>
          <w:tcPr>
            <w:tcW w:w="4961" w:type="dxa"/>
            <w:tcBorders>
              <w:top w:val="single" w:sz="6" w:space="0" w:color="000000"/>
              <w:left w:val="single" w:sz="6" w:space="0" w:color="000000"/>
              <w:bottom w:val="single" w:sz="6" w:space="0" w:color="000000"/>
              <w:right w:val="single" w:sz="6" w:space="0" w:color="000000"/>
            </w:tcBorders>
          </w:tcPr>
          <w:p w:rsidR="008B120C" w:rsidRPr="005355C3" w:rsidRDefault="008B120C" w:rsidP="00FB2206">
            <w:pPr>
              <w:spacing w:line="200" w:lineRule="atLeast"/>
              <w:rPr>
                <w:rFonts w:ascii="Tahoma" w:hAnsi="Tahoma" w:cs="Tahoma"/>
                <w:b/>
                <w:bCs/>
                <w:sz w:val="16"/>
                <w:szCs w:val="16"/>
              </w:rPr>
            </w:pPr>
          </w:p>
          <w:p w:rsidR="00A90B1D" w:rsidRPr="005355C3" w:rsidRDefault="00A90B1D" w:rsidP="00A90B1D">
            <w:pPr>
              <w:rPr>
                <w:rFonts w:ascii="Tahoma" w:hAnsi="Tahoma" w:cs="Tahoma"/>
                <w:b/>
                <w:bCs/>
                <w:sz w:val="16"/>
                <w:szCs w:val="16"/>
              </w:rPr>
            </w:pPr>
            <w:r w:rsidRPr="005355C3">
              <w:rPr>
                <w:rFonts w:ascii="Tahoma" w:hAnsi="Tahoma" w:cs="Tahoma"/>
                <w:b/>
                <w:bCs/>
                <w:sz w:val="16"/>
                <w:szCs w:val="16"/>
              </w:rPr>
              <w:t>Technicien spécialisé</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lang w:val="en-GB"/>
              </w:rPr>
              <w:t xml:space="preserve">  </w:t>
            </w:r>
            <w:r w:rsidRPr="005355C3">
              <w:rPr>
                <w:b w:val="0"/>
                <w:sz w:val="16"/>
                <w:szCs w:val="16"/>
              </w:rPr>
              <w:t>Production</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 xml:space="preserve">  </w:t>
            </w:r>
            <w:r w:rsidRPr="005355C3">
              <w:rPr>
                <w:b w:val="0"/>
                <w:sz w:val="16"/>
                <w:szCs w:val="16"/>
              </w:rPr>
              <w:t>Commercial/Marketing</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 xml:space="preserve">  </w:t>
            </w:r>
            <w:r w:rsidRPr="005355C3">
              <w:rPr>
                <w:b w:val="0"/>
                <w:sz w:val="16"/>
                <w:szCs w:val="16"/>
              </w:rPr>
              <w:t>Technique</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 xml:space="preserve">  Qualité</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 xml:space="preserve">  </w:t>
            </w:r>
            <w:r w:rsidRPr="005355C3">
              <w:rPr>
                <w:b w:val="0"/>
                <w:sz w:val="16"/>
                <w:szCs w:val="16"/>
              </w:rPr>
              <w:t>Achats</w:t>
            </w:r>
          </w:p>
          <w:p w:rsidR="00A90B1D" w:rsidRPr="005355C3" w:rsidRDefault="00A90B1D" w:rsidP="00A90B1D">
            <w:pPr>
              <w:rPr>
                <w:sz w:val="16"/>
                <w:szCs w:val="16"/>
              </w:rPr>
            </w:pPr>
          </w:p>
          <w:p w:rsidR="00A90B1D" w:rsidRPr="005355C3" w:rsidRDefault="00A90B1D" w:rsidP="00A90B1D">
            <w:pPr>
              <w:rPr>
                <w:rFonts w:ascii="Tahoma" w:hAnsi="Tahoma" w:cs="Tahoma"/>
                <w:b/>
                <w:bCs/>
                <w:sz w:val="16"/>
                <w:szCs w:val="16"/>
              </w:rPr>
            </w:pPr>
            <w:r w:rsidRPr="005355C3">
              <w:rPr>
                <w:rFonts w:ascii="Tahoma" w:hAnsi="Tahoma" w:cs="Tahoma"/>
                <w:b/>
                <w:bCs/>
                <w:sz w:val="16"/>
                <w:szCs w:val="16"/>
              </w:rPr>
              <w:t>Conseiller</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lang w:val="en-GB"/>
              </w:rPr>
              <w:t xml:space="preserve">  </w:t>
            </w:r>
            <w:r w:rsidRPr="005355C3">
              <w:rPr>
                <w:b w:val="0"/>
                <w:sz w:val="16"/>
                <w:szCs w:val="16"/>
              </w:rPr>
              <w:t>Production</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 xml:space="preserve">  </w:t>
            </w:r>
            <w:r w:rsidRPr="005355C3">
              <w:rPr>
                <w:b w:val="0"/>
                <w:sz w:val="16"/>
                <w:szCs w:val="16"/>
              </w:rPr>
              <w:t>Commercial/Marketing</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 xml:space="preserve">  </w:t>
            </w:r>
            <w:r w:rsidRPr="005355C3">
              <w:rPr>
                <w:b w:val="0"/>
                <w:sz w:val="16"/>
                <w:szCs w:val="16"/>
              </w:rPr>
              <w:t>Technique</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 xml:space="preserve">  Qualité</w:t>
            </w:r>
          </w:p>
          <w:p w:rsidR="00A90B1D" w:rsidRPr="005355C3" w:rsidRDefault="00A90B1D" w:rsidP="00A90B1D">
            <w:pPr>
              <w:pStyle w:val="Titolo1"/>
              <w:numPr>
                <w:ilvl w:val="1"/>
                <w:numId w:val="3"/>
              </w:numPr>
              <w:tabs>
                <w:tab w:val="clear" w:pos="1499"/>
              </w:tabs>
              <w:spacing w:line="200" w:lineRule="atLeast"/>
              <w:ind w:left="851" w:hanging="284"/>
              <w:rPr>
                <w:b w:val="0"/>
                <w:bCs w:val="0"/>
                <w:sz w:val="16"/>
                <w:szCs w:val="16"/>
              </w:rPr>
            </w:pPr>
            <w:r w:rsidRPr="005355C3">
              <w:rPr>
                <w:b w:val="0"/>
                <w:bCs w:val="0"/>
                <w:sz w:val="16"/>
                <w:szCs w:val="16"/>
              </w:rPr>
              <w:t xml:space="preserve">  </w:t>
            </w:r>
            <w:r w:rsidRPr="005355C3">
              <w:rPr>
                <w:b w:val="0"/>
                <w:sz w:val="16"/>
                <w:szCs w:val="16"/>
              </w:rPr>
              <w:t>Achats</w:t>
            </w:r>
          </w:p>
          <w:p w:rsidR="008B120C" w:rsidRPr="005355C3" w:rsidRDefault="008B120C" w:rsidP="00FB2206">
            <w:pPr>
              <w:spacing w:line="200" w:lineRule="atLeast"/>
              <w:rPr>
                <w:rFonts w:ascii="Tahoma" w:hAnsi="Tahoma" w:cs="Tahoma"/>
                <w:b/>
                <w:bCs/>
                <w:sz w:val="16"/>
                <w:szCs w:val="16"/>
              </w:rPr>
            </w:pPr>
          </w:p>
          <w:p w:rsidR="00AD1CD0" w:rsidRPr="005355C3" w:rsidRDefault="00AD1CD0" w:rsidP="00AD1CD0">
            <w:pPr>
              <w:pStyle w:val="Titolo1"/>
              <w:spacing w:line="200" w:lineRule="atLeast"/>
              <w:rPr>
                <w:sz w:val="16"/>
                <w:szCs w:val="16"/>
              </w:rPr>
            </w:pPr>
            <w:r w:rsidRPr="005355C3">
              <w:rPr>
                <w:rFonts w:ascii="Courier New" w:hAnsi="Courier New" w:cs="Courier New"/>
                <w:b w:val="0"/>
                <w:bCs w:val="0"/>
                <w:sz w:val="16"/>
                <w:szCs w:val="16"/>
              </w:rPr>
              <w:t xml:space="preserve">□  </w:t>
            </w:r>
            <w:r w:rsidRPr="005355C3">
              <w:rPr>
                <w:sz w:val="16"/>
                <w:szCs w:val="16"/>
              </w:rPr>
              <w:t>AUTRE</w:t>
            </w:r>
            <w:r w:rsidR="008D7FBE">
              <w:rPr>
                <w:sz w:val="16"/>
                <w:szCs w:val="16"/>
              </w:rPr>
              <w:t xml:space="preserve"> </w:t>
            </w:r>
            <w:r w:rsidR="00B428E8">
              <w:rPr>
                <w:sz w:val="16"/>
                <w:szCs w:val="16"/>
              </w:rPr>
              <w:t>_______________</w:t>
            </w:r>
          </w:p>
          <w:p w:rsidR="008B120C" w:rsidRPr="005355C3" w:rsidRDefault="008B120C" w:rsidP="00FB2206">
            <w:pPr>
              <w:spacing w:line="200" w:lineRule="atLeast"/>
              <w:rPr>
                <w:rFonts w:ascii="Tahoma" w:hAnsi="Tahoma" w:cs="Tahoma"/>
                <w:b/>
                <w:bCs/>
                <w:sz w:val="16"/>
                <w:szCs w:val="16"/>
              </w:rPr>
            </w:pPr>
          </w:p>
        </w:tc>
      </w:tr>
    </w:tbl>
    <w:p w:rsidR="00F42FF6" w:rsidRPr="0008147D" w:rsidRDefault="002B311D" w:rsidP="00B568E7">
      <w:pPr>
        <w:pStyle w:val="Corpotesto"/>
        <w:rPr>
          <w:rFonts w:ascii="Tahoma" w:hAnsi="Tahoma" w:cs="Tahoma"/>
          <w:sz w:val="26"/>
          <w:szCs w:val="26"/>
          <w:lang w:val="it-IT"/>
        </w:rPr>
      </w:pPr>
      <w:r>
        <w:rPr>
          <w:rFonts w:ascii="Tahoma" w:hAnsi="Tahoma" w:cs="Tahoma"/>
          <w:lang w:val="it-IT"/>
        </w:rPr>
        <w:br w:type="page"/>
      </w:r>
    </w:p>
    <w:p w:rsidR="004305D5" w:rsidRDefault="004305D5" w:rsidP="00B428E8">
      <w:pPr>
        <w:pStyle w:val="Sottotitolo"/>
        <w:spacing w:line="360" w:lineRule="auto"/>
        <w:rPr>
          <w:rFonts w:ascii="Tahoma" w:hAnsi="Tahoma" w:cs="Tahoma"/>
          <w:sz w:val="24"/>
          <w:szCs w:val="24"/>
          <w:lang w:val="fr-FR"/>
        </w:rPr>
      </w:pPr>
    </w:p>
    <w:p w:rsidR="000F28DD" w:rsidRPr="0020010A" w:rsidRDefault="00B428E8" w:rsidP="00B428E8">
      <w:pPr>
        <w:pStyle w:val="Sottotitolo"/>
        <w:spacing w:line="360" w:lineRule="auto"/>
        <w:rPr>
          <w:rFonts w:ascii="Tahoma" w:hAnsi="Tahoma" w:cs="Tahoma"/>
          <w:sz w:val="24"/>
          <w:szCs w:val="24"/>
          <w:lang w:val="fr-FR"/>
        </w:rPr>
      </w:pPr>
      <w:r w:rsidRPr="0020010A">
        <w:rPr>
          <w:rFonts w:ascii="Tahoma" w:hAnsi="Tahoma" w:cs="Tahoma"/>
          <w:sz w:val="24"/>
          <w:szCs w:val="24"/>
          <w:lang w:val="fr-FR"/>
        </w:rPr>
        <w:t>Conditions de participation</w:t>
      </w:r>
    </w:p>
    <w:p w:rsidR="00B428E8" w:rsidRPr="00611823" w:rsidRDefault="000F28DD" w:rsidP="00B428E8">
      <w:pPr>
        <w:pStyle w:val="Intestazione"/>
        <w:suppressAutoHyphens w:val="0"/>
        <w:jc w:val="both"/>
        <w:rPr>
          <w:rFonts w:ascii="Tahoma" w:hAnsi="Tahoma" w:cs="Tahoma"/>
          <w:b/>
          <w:sz w:val="24"/>
          <w:szCs w:val="24"/>
          <w:lang w:val="fr-FR"/>
        </w:rPr>
      </w:pPr>
      <w:r w:rsidRPr="00611823">
        <w:rPr>
          <w:rFonts w:ascii="Tahoma" w:hAnsi="Tahoma" w:cs="Tahoma"/>
          <w:sz w:val="24"/>
          <w:szCs w:val="24"/>
          <w:lang w:val="fr-FR"/>
        </w:rPr>
        <w:t xml:space="preserve">Dans le présent document, je confirme </w:t>
      </w:r>
      <w:r w:rsidRPr="00611823">
        <w:rPr>
          <w:rFonts w:ascii="Tahoma" w:hAnsi="Tahoma" w:cs="Tahoma"/>
          <w:b/>
          <w:sz w:val="24"/>
          <w:szCs w:val="24"/>
          <w:lang w:val="fr-FR"/>
        </w:rPr>
        <w:t>mon engagement à</w:t>
      </w:r>
      <w:r w:rsidR="00B428E8" w:rsidRPr="00611823">
        <w:rPr>
          <w:rFonts w:ascii="Tahoma" w:hAnsi="Tahoma" w:cs="Tahoma"/>
          <w:b/>
          <w:sz w:val="24"/>
          <w:szCs w:val="24"/>
          <w:lang w:val="fr-FR"/>
        </w:rPr>
        <w:t>:</w:t>
      </w:r>
    </w:p>
    <w:p w:rsidR="00B428E8" w:rsidRPr="00611823" w:rsidRDefault="00B428E8" w:rsidP="00B428E8">
      <w:pPr>
        <w:pStyle w:val="Intestazione"/>
        <w:suppressAutoHyphens w:val="0"/>
        <w:jc w:val="both"/>
        <w:rPr>
          <w:rFonts w:ascii="Tahoma" w:hAnsi="Tahoma" w:cs="Tahoma"/>
          <w:sz w:val="24"/>
          <w:szCs w:val="24"/>
          <w:lang w:val="fr-FR"/>
        </w:rPr>
      </w:pPr>
    </w:p>
    <w:p w:rsidR="000F28DD" w:rsidRPr="00611823" w:rsidRDefault="000F28DD" w:rsidP="00B428E8">
      <w:pPr>
        <w:pStyle w:val="Intestazione"/>
        <w:numPr>
          <w:ilvl w:val="0"/>
          <w:numId w:val="15"/>
        </w:numPr>
        <w:tabs>
          <w:tab w:val="clear" w:pos="4536"/>
          <w:tab w:val="center" w:pos="709"/>
        </w:tabs>
        <w:suppressAutoHyphens w:val="0"/>
        <w:jc w:val="both"/>
        <w:rPr>
          <w:rFonts w:ascii="Tahoma" w:hAnsi="Tahoma" w:cs="Tahoma"/>
          <w:sz w:val="24"/>
          <w:szCs w:val="24"/>
          <w:lang w:val="fr-FR"/>
        </w:rPr>
      </w:pPr>
      <w:r w:rsidRPr="00611823">
        <w:rPr>
          <w:rFonts w:ascii="Tahoma" w:hAnsi="Tahoma" w:cs="Tahoma"/>
          <w:b/>
          <w:sz w:val="24"/>
          <w:szCs w:val="24"/>
          <w:lang w:val="fr-FR"/>
        </w:rPr>
        <w:t xml:space="preserve">organiser les </w:t>
      </w:r>
      <w:r w:rsidR="00CA68C7" w:rsidRPr="00611823">
        <w:rPr>
          <w:rFonts w:ascii="Tahoma" w:hAnsi="Tahoma" w:cs="Tahoma"/>
          <w:b/>
          <w:sz w:val="24"/>
          <w:szCs w:val="24"/>
          <w:lang w:val="fr-FR"/>
        </w:rPr>
        <w:t xml:space="preserve">10 </w:t>
      </w:r>
      <w:r w:rsidRPr="00611823">
        <w:rPr>
          <w:rFonts w:ascii="Tahoma" w:hAnsi="Tahoma" w:cs="Tahoma"/>
          <w:b/>
          <w:sz w:val="24"/>
          <w:szCs w:val="24"/>
          <w:lang w:val="fr-FR"/>
        </w:rPr>
        <w:t>rendez-vous</w:t>
      </w:r>
      <w:r w:rsidRPr="00611823">
        <w:rPr>
          <w:rFonts w:ascii="Tahoma" w:hAnsi="Tahoma" w:cs="Tahoma"/>
          <w:sz w:val="24"/>
          <w:szCs w:val="24"/>
          <w:lang w:val="fr-FR"/>
        </w:rPr>
        <w:t xml:space="preserve"> </w:t>
      </w:r>
      <w:r w:rsidR="001271F8" w:rsidRPr="00611823">
        <w:rPr>
          <w:rFonts w:ascii="Tahoma" w:hAnsi="Tahoma" w:cs="Tahoma"/>
          <w:sz w:val="24"/>
          <w:szCs w:val="24"/>
          <w:lang w:val="fr-FR"/>
        </w:rPr>
        <w:t>à travers</w:t>
      </w:r>
      <w:r w:rsidRPr="00611823">
        <w:rPr>
          <w:rFonts w:ascii="Tahoma" w:hAnsi="Tahoma" w:cs="Tahoma"/>
          <w:sz w:val="24"/>
          <w:szCs w:val="24"/>
          <w:lang w:val="fr-FR"/>
        </w:rPr>
        <w:t xml:space="preserve"> la plateforme en ligne de Ecomondo</w:t>
      </w:r>
      <w:r w:rsidR="00F17B13" w:rsidRPr="00611823">
        <w:rPr>
          <w:rFonts w:ascii="Tahoma" w:hAnsi="Tahoma" w:cs="Tahoma"/>
          <w:sz w:val="24"/>
          <w:szCs w:val="24"/>
          <w:lang w:val="fr-FR"/>
        </w:rPr>
        <w:t>/Key Energy</w:t>
      </w:r>
      <w:r w:rsidRPr="00611823">
        <w:rPr>
          <w:rFonts w:ascii="Tahoma" w:hAnsi="Tahoma" w:cs="Tahoma"/>
          <w:sz w:val="24"/>
          <w:szCs w:val="24"/>
          <w:lang w:val="fr-FR"/>
        </w:rPr>
        <w:t xml:space="preserve"> du</w:t>
      </w:r>
      <w:r w:rsidR="00844DBA" w:rsidRPr="00611823">
        <w:rPr>
          <w:rFonts w:ascii="Tahoma" w:hAnsi="Tahoma" w:cs="Tahoma"/>
          <w:sz w:val="24"/>
          <w:szCs w:val="24"/>
          <w:lang w:val="fr-FR"/>
        </w:rPr>
        <w:t xml:space="preserve"> </w:t>
      </w:r>
      <w:r w:rsidR="00717D72">
        <w:rPr>
          <w:rFonts w:ascii="Tahoma" w:hAnsi="Tahoma" w:cs="Tahoma"/>
          <w:sz w:val="24"/>
          <w:szCs w:val="24"/>
          <w:lang w:val="fr-FR"/>
        </w:rPr>
        <w:t>3</w:t>
      </w:r>
      <w:r w:rsidRPr="00611823">
        <w:rPr>
          <w:rFonts w:ascii="Tahoma" w:hAnsi="Tahoma" w:cs="Tahoma"/>
          <w:sz w:val="24"/>
          <w:szCs w:val="24"/>
          <w:lang w:val="fr-FR"/>
        </w:rPr>
        <w:t xml:space="preserve"> </w:t>
      </w:r>
      <w:r w:rsidR="00367B98" w:rsidRPr="00611823">
        <w:rPr>
          <w:rFonts w:ascii="Tahoma" w:hAnsi="Tahoma" w:cs="Tahoma"/>
          <w:sz w:val="24"/>
          <w:szCs w:val="24"/>
          <w:lang w:val="fr-FR"/>
        </w:rPr>
        <w:t xml:space="preserve">au </w:t>
      </w:r>
      <w:r w:rsidR="00717D72">
        <w:rPr>
          <w:rFonts w:ascii="Tahoma" w:hAnsi="Tahoma" w:cs="Tahoma"/>
          <w:sz w:val="24"/>
          <w:szCs w:val="24"/>
          <w:lang w:val="fr-FR"/>
        </w:rPr>
        <w:t>30</w:t>
      </w:r>
      <w:r w:rsidR="00367B98" w:rsidRPr="00611823">
        <w:rPr>
          <w:rFonts w:ascii="Tahoma" w:hAnsi="Tahoma" w:cs="Tahoma"/>
          <w:sz w:val="24"/>
          <w:szCs w:val="24"/>
          <w:lang w:val="fr-FR"/>
        </w:rPr>
        <w:t xml:space="preserve"> octobre</w:t>
      </w:r>
      <w:r w:rsidRPr="00611823">
        <w:rPr>
          <w:rFonts w:ascii="Tahoma" w:hAnsi="Tahoma" w:cs="Tahoma"/>
          <w:sz w:val="24"/>
          <w:szCs w:val="24"/>
          <w:lang w:val="fr-FR"/>
        </w:rPr>
        <w:t xml:space="preserve"> 201</w:t>
      </w:r>
      <w:r w:rsidR="00717D72">
        <w:rPr>
          <w:rFonts w:ascii="Tahoma" w:hAnsi="Tahoma" w:cs="Tahoma"/>
          <w:sz w:val="24"/>
          <w:szCs w:val="24"/>
          <w:lang w:val="fr-FR"/>
        </w:rPr>
        <w:t>8</w:t>
      </w:r>
      <w:r w:rsidR="00987B6D" w:rsidRPr="00611823">
        <w:rPr>
          <w:rFonts w:ascii="Tahoma" w:hAnsi="Tahoma" w:cs="Tahoma"/>
          <w:sz w:val="24"/>
          <w:szCs w:val="24"/>
          <w:lang w:val="fr-FR"/>
        </w:rPr>
        <w:t> ;</w:t>
      </w:r>
    </w:p>
    <w:p w:rsidR="00D2121B" w:rsidRPr="00611823" w:rsidRDefault="00D2121B" w:rsidP="00611823">
      <w:pPr>
        <w:pStyle w:val="Intestazione"/>
        <w:numPr>
          <w:ilvl w:val="0"/>
          <w:numId w:val="15"/>
        </w:numPr>
        <w:tabs>
          <w:tab w:val="clear" w:pos="4536"/>
          <w:tab w:val="center" w:pos="709"/>
        </w:tabs>
        <w:suppressAutoHyphens w:val="0"/>
        <w:jc w:val="both"/>
        <w:rPr>
          <w:rFonts w:ascii="Tahoma" w:hAnsi="Tahoma" w:cs="Tahoma"/>
          <w:sz w:val="24"/>
          <w:szCs w:val="24"/>
          <w:lang w:val="fr-FR"/>
        </w:rPr>
      </w:pPr>
      <w:r w:rsidRPr="00611823">
        <w:rPr>
          <w:rFonts w:ascii="Tahoma" w:hAnsi="Tahoma" w:cs="Tahoma"/>
          <w:b/>
          <w:sz w:val="24"/>
          <w:szCs w:val="24"/>
          <w:lang w:val="fr-FR" w:eastAsia="it-IT"/>
        </w:rPr>
        <w:t xml:space="preserve">envoyer </w:t>
      </w:r>
      <w:r w:rsidR="00717D72">
        <w:rPr>
          <w:rFonts w:ascii="Tahoma" w:hAnsi="Tahoma" w:cs="Tahoma"/>
          <w:b/>
          <w:sz w:val="24"/>
          <w:szCs w:val="24"/>
          <w:lang w:val="fr-FR" w:eastAsia="it-IT"/>
        </w:rPr>
        <w:t xml:space="preserve">cinque </w:t>
      </w:r>
      <w:r w:rsidRPr="00611823">
        <w:rPr>
          <w:rFonts w:ascii="Tahoma" w:hAnsi="Tahoma" w:cs="Tahoma"/>
          <w:b/>
          <w:sz w:val="24"/>
          <w:szCs w:val="24"/>
          <w:lang w:val="fr-FR" w:eastAsia="it-IT"/>
        </w:rPr>
        <w:t>demandes de contact</w:t>
      </w:r>
      <w:r w:rsidRPr="00611823">
        <w:rPr>
          <w:rFonts w:ascii="Tahoma" w:hAnsi="Tahoma" w:cs="Tahoma"/>
          <w:sz w:val="24"/>
          <w:szCs w:val="24"/>
          <w:lang w:val="fr-FR" w:eastAsia="it-IT"/>
        </w:rPr>
        <w:t xml:space="preserve"> aux exposants </w:t>
      </w:r>
      <w:r w:rsidR="00F17B13" w:rsidRPr="00611823">
        <w:rPr>
          <w:rFonts w:ascii="Tahoma" w:hAnsi="Tahoma" w:cs="Tahoma"/>
          <w:sz w:val="24"/>
          <w:szCs w:val="24"/>
          <w:lang w:val="fr-FR" w:eastAsia="it-IT"/>
        </w:rPr>
        <w:t xml:space="preserve">de </w:t>
      </w:r>
      <w:r w:rsidRPr="00611823">
        <w:rPr>
          <w:rFonts w:ascii="Tahoma" w:hAnsi="Tahoma" w:cs="Tahoma"/>
          <w:sz w:val="24"/>
          <w:szCs w:val="24"/>
          <w:lang w:val="fr-FR" w:eastAsia="it-IT"/>
        </w:rPr>
        <w:t>Ecomondo</w:t>
      </w:r>
      <w:r w:rsidR="00F17B13" w:rsidRPr="00611823">
        <w:rPr>
          <w:rFonts w:ascii="Tahoma" w:hAnsi="Tahoma" w:cs="Tahoma"/>
          <w:sz w:val="24"/>
          <w:szCs w:val="24"/>
          <w:lang w:val="fr-FR" w:eastAsia="it-IT"/>
        </w:rPr>
        <w:t>/Key Energy</w:t>
      </w:r>
      <w:r w:rsidRPr="00611823">
        <w:rPr>
          <w:rFonts w:ascii="Tahoma" w:hAnsi="Tahoma" w:cs="Tahoma"/>
          <w:sz w:val="24"/>
          <w:szCs w:val="24"/>
          <w:lang w:val="fr-FR" w:eastAsia="it-IT"/>
        </w:rPr>
        <w:t xml:space="preserve"> </w:t>
      </w:r>
      <w:r w:rsidR="00930776" w:rsidRPr="00611823">
        <w:rPr>
          <w:rFonts w:ascii="Tahoma" w:hAnsi="Tahoma" w:cs="Tahoma"/>
          <w:sz w:val="24"/>
          <w:szCs w:val="24"/>
          <w:lang w:val="fr-FR"/>
        </w:rPr>
        <w:t xml:space="preserve">à travers </w:t>
      </w:r>
      <w:r w:rsidRPr="00611823">
        <w:rPr>
          <w:rFonts w:ascii="Tahoma" w:hAnsi="Tahoma" w:cs="Tahoma"/>
          <w:sz w:val="24"/>
          <w:szCs w:val="24"/>
          <w:lang w:val="fr-FR" w:eastAsia="it-IT"/>
        </w:rPr>
        <w:t xml:space="preserve">la plateforme </w:t>
      </w:r>
      <w:r w:rsidR="001271F8" w:rsidRPr="00611823">
        <w:rPr>
          <w:rFonts w:ascii="Tahoma" w:hAnsi="Tahoma" w:cs="Tahoma"/>
          <w:sz w:val="24"/>
          <w:szCs w:val="24"/>
          <w:lang w:val="fr-FR" w:eastAsia="it-IT"/>
        </w:rPr>
        <w:t>en ligne</w:t>
      </w:r>
      <w:r w:rsidR="00844DBA" w:rsidRPr="00611823">
        <w:rPr>
          <w:rFonts w:ascii="Tahoma" w:hAnsi="Tahoma" w:cs="Tahoma"/>
          <w:b/>
          <w:sz w:val="24"/>
          <w:szCs w:val="24"/>
          <w:lang w:val="fr-FR" w:eastAsia="it-IT"/>
        </w:rPr>
        <w:t xml:space="preserve"> </w:t>
      </w:r>
      <w:r w:rsidR="00E23107" w:rsidRPr="00611823">
        <w:rPr>
          <w:rFonts w:ascii="Tahoma" w:hAnsi="Tahoma" w:cs="Tahoma"/>
          <w:b/>
          <w:sz w:val="24"/>
          <w:szCs w:val="24"/>
          <w:u w:val="single"/>
          <w:lang w:val="fr-FR" w:eastAsia="it-IT"/>
        </w:rPr>
        <w:t xml:space="preserve">pas plus tard </w:t>
      </w:r>
      <w:r w:rsidR="00F854E9" w:rsidRPr="00611823">
        <w:rPr>
          <w:rFonts w:ascii="Tahoma" w:hAnsi="Tahoma" w:cs="Tahoma"/>
          <w:b/>
          <w:sz w:val="24"/>
          <w:szCs w:val="24"/>
          <w:u w:val="single"/>
          <w:lang w:val="fr-FR" w:eastAsia="it-IT"/>
        </w:rPr>
        <w:t xml:space="preserve">du </w:t>
      </w:r>
      <w:r w:rsidR="00717D72">
        <w:rPr>
          <w:rFonts w:ascii="Tahoma" w:hAnsi="Tahoma" w:cs="Tahoma"/>
          <w:b/>
          <w:sz w:val="24"/>
          <w:szCs w:val="24"/>
          <w:u w:val="single"/>
          <w:lang w:val="fr-FR" w:eastAsia="it-IT"/>
        </w:rPr>
        <w:t>5</w:t>
      </w:r>
      <w:r w:rsidR="00367B98" w:rsidRPr="00611823">
        <w:rPr>
          <w:rFonts w:ascii="Tahoma" w:hAnsi="Tahoma" w:cs="Tahoma"/>
          <w:b/>
          <w:sz w:val="24"/>
          <w:szCs w:val="24"/>
          <w:u w:val="single"/>
          <w:lang w:val="fr-FR" w:eastAsia="it-IT"/>
        </w:rPr>
        <w:t xml:space="preserve"> </w:t>
      </w:r>
      <w:r w:rsidRPr="00611823">
        <w:rPr>
          <w:rFonts w:ascii="Tahoma" w:hAnsi="Tahoma" w:cs="Tahoma"/>
          <w:b/>
          <w:sz w:val="24"/>
          <w:szCs w:val="24"/>
          <w:u w:val="single"/>
          <w:lang w:val="fr-FR" w:eastAsia="it-IT"/>
        </w:rPr>
        <w:t>octobre</w:t>
      </w:r>
      <w:r w:rsidR="00987B6D" w:rsidRPr="00611823">
        <w:rPr>
          <w:rFonts w:ascii="Tahoma" w:hAnsi="Tahoma" w:cs="Tahoma"/>
          <w:sz w:val="24"/>
          <w:szCs w:val="24"/>
          <w:lang w:val="fr-FR" w:eastAsia="it-IT"/>
        </w:rPr>
        <w:t>;</w:t>
      </w:r>
    </w:p>
    <w:p w:rsidR="000F28DD" w:rsidRPr="00611823" w:rsidRDefault="000F28DD" w:rsidP="00B428E8">
      <w:pPr>
        <w:pStyle w:val="Intestazione"/>
        <w:numPr>
          <w:ilvl w:val="0"/>
          <w:numId w:val="15"/>
        </w:numPr>
        <w:tabs>
          <w:tab w:val="clear" w:pos="4536"/>
          <w:tab w:val="center" w:pos="709"/>
        </w:tabs>
        <w:suppressAutoHyphens w:val="0"/>
        <w:jc w:val="both"/>
        <w:rPr>
          <w:rFonts w:ascii="Tahoma" w:hAnsi="Tahoma" w:cs="Tahoma"/>
          <w:sz w:val="24"/>
          <w:szCs w:val="24"/>
          <w:lang w:val="fr-FR"/>
        </w:rPr>
      </w:pPr>
      <w:r w:rsidRPr="00611823">
        <w:rPr>
          <w:rFonts w:ascii="Tahoma" w:hAnsi="Tahoma" w:cs="Tahoma"/>
          <w:b/>
          <w:sz w:val="24"/>
          <w:szCs w:val="24"/>
          <w:lang w:val="fr-FR"/>
        </w:rPr>
        <w:t>participer</w:t>
      </w:r>
      <w:r w:rsidRPr="00611823">
        <w:rPr>
          <w:rFonts w:ascii="Tahoma" w:hAnsi="Tahoma" w:cs="Tahoma"/>
          <w:sz w:val="24"/>
          <w:szCs w:val="24"/>
          <w:lang w:val="fr-FR"/>
        </w:rPr>
        <w:t xml:space="preserve"> aux rendez-vous d'affaires aux he</w:t>
      </w:r>
      <w:r w:rsidR="00987B6D" w:rsidRPr="00611823">
        <w:rPr>
          <w:rFonts w:ascii="Tahoma" w:hAnsi="Tahoma" w:cs="Tahoma"/>
          <w:sz w:val="24"/>
          <w:szCs w:val="24"/>
          <w:lang w:val="fr-FR"/>
        </w:rPr>
        <w:t>ures prévues avec les exposants </w:t>
      </w:r>
      <w:r w:rsidR="00CA68C7" w:rsidRPr="00611823">
        <w:rPr>
          <w:rFonts w:ascii="Tahoma" w:hAnsi="Tahoma" w:cs="Tahoma"/>
          <w:sz w:val="24"/>
          <w:szCs w:val="24"/>
          <w:lang w:val="fr-FR"/>
        </w:rPr>
        <w:t>(</w:t>
      </w:r>
      <w:r w:rsidR="0074531E" w:rsidRPr="00611823">
        <w:rPr>
          <w:rFonts w:ascii="Tahoma" w:hAnsi="Tahoma" w:cs="Tahoma"/>
          <w:sz w:val="24"/>
          <w:szCs w:val="24"/>
          <w:lang w:val="fr-FR"/>
        </w:rPr>
        <w:t xml:space="preserve">si </w:t>
      </w:r>
      <w:r w:rsidR="00F854E9" w:rsidRPr="00611823">
        <w:rPr>
          <w:rFonts w:ascii="Tahoma" w:hAnsi="Tahoma" w:cs="Tahoma"/>
          <w:sz w:val="24"/>
          <w:szCs w:val="24"/>
          <w:lang w:val="fr-FR"/>
        </w:rPr>
        <w:t xml:space="preserve">je n’ai pas fixé </w:t>
      </w:r>
      <w:r w:rsidR="0074531E" w:rsidRPr="00611823">
        <w:rPr>
          <w:rFonts w:ascii="Tahoma" w:hAnsi="Tahoma" w:cs="Tahoma"/>
          <w:sz w:val="24"/>
          <w:szCs w:val="24"/>
          <w:lang w:val="fr-FR"/>
        </w:rPr>
        <w:t xml:space="preserve">10 rendez-vous d’affaires </w:t>
      </w:r>
      <w:r w:rsidR="00930776" w:rsidRPr="00611823">
        <w:rPr>
          <w:rFonts w:ascii="Tahoma" w:hAnsi="Tahoma" w:cs="Tahoma"/>
          <w:sz w:val="24"/>
          <w:szCs w:val="24"/>
          <w:lang w:val="fr-FR"/>
        </w:rPr>
        <w:t xml:space="preserve">à travers </w:t>
      </w:r>
      <w:r w:rsidR="0074531E" w:rsidRPr="00611823">
        <w:rPr>
          <w:rFonts w:ascii="Tahoma" w:hAnsi="Tahoma" w:cs="Tahoma"/>
          <w:sz w:val="24"/>
          <w:szCs w:val="24"/>
          <w:lang w:val="fr-FR"/>
        </w:rPr>
        <w:t>la plateforme en ligne</w:t>
      </w:r>
      <w:r w:rsidR="00F854E9" w:rsidRPr="00611823">
        <w:rPr>
          <w:rFonts w:ascii="Tahoma" w:hAnsi="Tahoma" w:cs="Tahoma"/>
          <w:sz w:val="24"/>
          <w:szCs w:val="24"/>
          <w:lang w:val="fr-FR"/>
        </w:rPr>
        <w:t>,</w:t>
      </w:r>
      <w:r w:rsidR="0074531E" w:rsidRPr="00611823">
        <w:rPr>
          <w:rFonts w:ascii="Tahoma" w:hAnsi="Tahoma" w:cs="Tahoma"/>
          <w:sz w:val="24"/>
          <w:szCs w:val="24"/>
          <w:lang w:val="fr-FR"/>
        </w:rPr>
        <w:t xml:space="preserve"> je m’engage à visiter d’autres exposants qui m’</w:t>
      </w:r>
      <w:r w:rsidR="00E45CE9" w:rsidRPr="00611823">
        <w:rPr>
          <w:rFonts w:ascii="Tahoma" w:hAnsi="Tahoma" w:cs="Tahoma"/>
          <w:sz w:val="24"/>
          <w:szCs w:val="24"/>
          <w:lang w:val="fr-FR"/>
        </w:rPr>
        <w:t>intéressent</w:t>
      </w:r>
      <w:r w:rsidR="0074531E" w:rsidRPr="00611823">
        <w:rPr>
          <w:rFonts w:ascii="Tahoma" w:hAnsi="Tahoma" w:cs="Tahoma"/>
          <w:sz w:val="24"/>
          <w:szCs w:val="24"/>
          <w:lang w:val="fr-FR"/>
        </w:rPr>
        <w:t xml:space="preserve"> jusqu’à ce que j’atteigne 10 rendez-vous d’affaires</w:t>
      </w:r>
      <w:r w:rsidR="00CA68C7" w:rsidRPr="00611823">
        <w:rPr>
          <w:rFonts w:ascii="Tahoma" w:hAnsi="Tahoma" w:cs="Tahoma"/>
          <w:sz w:val="24"/>
          <w:szCs w:val="24"/>
          <w:lang w:val="fr-FR"/>
        </w:rPr>
        <w:t>)</w:t>
      </w:r>
      <w:r w:rsidR="00987B6D" w:rsidRPr="00611823">
        <w:rPr>
          <w:rFonts w:ascii="Tahoma" w:hAnsi="Tahoma" w:cs="Tahoma"/>
          <w:sz w:val="24"/>
          <w:szCs w:val="24"/>
          <w:lang w:val="fr-FR"/>
        </w:rPr>
        <w:t>;</w:t>
      </w:r>
    </w:p>
    <w:p w:rsidR="00987B6D" w:rsidRPr="00611823" w:rsidRDefault="0074531E" w:rsidP="00B428E8">
      <w:pPr>
        <w:pStyle w:val="Intestazione"/>
        <w:numPr>
          <w:ilvl w:val="0"/>
          <w:numId w:val="15"/>
        </w:numPr>
        <w:tabs>
          <w:tab w:val="clear" w:pos="4536"/>
          <w:tab w:val="center" w:pos="709"/>
        </w:tabs>
        <w:suppressAutoHyphens w:val="0"/>
        <w:jc w:val="both"/>
        <w:rPr>
          <w:rFonts w:ascii="Tahoma" w:hAnsi="Tahoma" w:cs="Tahoma"/>
          <w:sz w:val="24"/>
          <w:szCs w:val="24"/>
          <w:lang w:val="fr-FR"/>
        </w:rPr>
      </w:pPr>
      <w:r w:rsidRPr="00611823">
        <w:rPr>
          <w:rFonts w:ascii="Tahoma" w:hAnsi="Tahoma" w:cs="Tahoma"/>
          <w:sz w:val="24"/>
          <w:szCs w:val="24"/>
          <w:lang w:val="fr-FR"/>
        </w:rPr>
        <w:t xml:space="preserve">livrer </w:t>
      </w:r>
      <w:r w:rsidR="00930776" w:rsidRPr="00611823">
        <w:rPr>
          <w:rFonts w:ascii="Tahoma" w:hAnsi="Tahoma" w:cs="Tahoma"/>
          <w:sz w:val="24"/>
          <w:szCs w:val="24"/>
          <w:lang w:val="fr-FR"/>
        </w:rPr>
        <w:t xml:space="preserve">à la personne de référence pour mon pays </w:t>
      </w:r>
      <w:r w:rsidR="00F854E9" w:rsidRPr="00611823">
        <w:rPr>
          <w:rFonts w:ascii="Tahoma" w:hAnsi="Tahoma" w:cs="Tahoma"/>
          <w:b/>
          <w:sz w:val="24"/>
          <w:szCs w:val="24"/>
          <w:lang w:val="fr-FR"/>
        </w:rPr>
        <w:t xml:space="preserve">la fiche complète </w:t>
      </w:r>
      <w:r w:rsidR="007D0418" w:rsidRPr="00611823">
        <w:rPr>
          <w:rFonts w:ascii="Tahoma" w:hAnsi="Tahoma" w:cs="Tahoma"/>
          <w:b/>
          <w:sz w:val="24"/>
          <w:szCs w:val="24"/>
          <w:lang w:val="fr-FR"/>
        </w:rPr>
        <w:t xml:space="preserve">avec toutes les signatures des rendez-vous d’affaires effectués </w:t>
      </w:r>
      <w:r w:rsidR="00987B6D" w:rsidRPr="00611823">
        <w:rPr>
          <w:rFonts w:ascii="Tahoma" w:hAnsi="Tahoma" w:cs="Tahoma"/>
          <w:sz w:val="24"/>
          <w:szCs w:val="24"/>
          <w:lang w:val="fr-FR"/>
        </w:rPr>
        <w:t>(</w:t>
      </w:r>
      <w:r w:rsidR="007D0418" w:rsidRPr="00611823">
        <w:rPr>
          <w:rFonts w:ascii="Tahoma" w:hAnsi="Tahoma" w:cs="Tahoma"/>
          <w:sz w:val="24"/>
          <w:szCs w:val="24"/>
          <w:lang w:val="fr-FR"/>
        </w:rPr>
        <w:t xml:space="preserve">après chaque rendez-vous je </w:t>
      </w:r>
      <w:r w:rsidR="00E45CE9" w:rsidRPr="00611823">
        <w:rPr>
          <w:rFonts w:ascii="Tahoma" w:hAnsi="Tahoma" w:cs="Tahoma"/>
          <w:sz w:val="24"/>
          <w:szCs w:val="24"/>
          <w:lang w:val="fr-FR"/>
        </w:rPr>
        <w:t>m’ engage</w:t>
      </w:r>
      <w:r w:rsidR="007D0418" w:rsidRPr="00611823">
        <w:rPr>
          <w:rFonts w:ascii="Tahoma" w:hAnsi="Tahoma" w:cs="Tahoma"/>
          <w:sz w:val="24"/>
          <w:szCs w:val="24"/>
          <w:lang w:val="fr-FR"/>
        </w:rPr>
        <w:t xml:space="preserve"> a demander la signature de l’exposant rencontré</w:t>
      </w:r>
      <w:r w:rsidR="00987B6D" w:rsidRPr="00611823">
        <w:rPr>
          <w:rFonts w:ascii="Tahoma" w:hAnsi="Tahoma" w:cs="Tahoma"/>
          <w:sz w:val="24"/>
          <w:szCs w:val="24"/>
          <w:lang w:val="fr-FR"/>
        </w:rPr>
        <w:t>);</w:t>
      </w:r>
    </w:p>
    <w:p w:rsidR="00987B6D" w:rsidRPr="00581EE3" w:rsidRDefault="00987B6D" w:rsidP="00B428E8">
      <w:pPr>
        <w:pStyle w:val="Intestazione"/>
        <w:numPr>
          <w:ilvl w:val="0"/>
          <w:numId w:val="15"/>
        </w:numPr>
        <w:tabs>
          <w:tab w:val="clear" w:pos="4536"/>
          <w:tab w:val="center" w:pos="709"/>
        </w:tabs>
        <w:suppressAutoHyphens w:val="0"/>
        <w:jc w:val="both"/>
        <w:rPr>
          <w:rFonts w:ascii="Tahoma" w:hAnsi="Tahoma" w:cs="Tahoma"/>
          <w:sz w:val="24"/>
          <w:szCs w:val="24"/>
          <w:lang w:val="fr-FR"/>
        </w:rPr>
      </w:pPr>
      <w:r w:rsidRPr="00581EE3">
        <w:rPr>
          <w:rFonts w:ascii="Tahoma" w:hAnsi="Tahoma" w:cs="Tahoma"/>
          <w:sz w:val="24"/>
          <w:szCs w:val="24"/>
          <w:lang w:val="fr-FR"/>
        </w:rPr>
        <w:t>visit</w:t>
      </w:r>
      <w:r w:rsidR="007D0418" w:rsidRPr="00581EE3">
        <w:rPr>
          <w:rFonts w:ascii="Tahoma" w:hAnsi="Tahoma" w:cs="Tahoma"/>
          <w:sz w:val="24"/>
          <w:szCs w:val="24"/>
          <w:lang w:val="fr-FR"/>
        </w:rPr>
        <w:t xml:space="preserve">er le salon le jour après les </w:t>
      </w:r>
      <w:r w:rsidR="00D12CBF" w:rsidRPr="00581EE3">
        <w:rPr>
          <w:rFonts w:ascii="Tahoma" w:hAnsi="Tahoma" w:cs="Tahoma"/>
          <w:sz w:val="24"/>
          <w:szCs w:val="24"/>
          <w:lang w:val="fr-FR"/>
        </w:rPr>
        <w:t>rendez-vous</w:t>
      </w:r>
      <w:r w:rsidRPr="00581EE3">
        <w:rPr>
          <w:rFonts w:ascii="Tahoma" w:hAnsi="Tahoma" w:cs="Tahoma"/>
          <w:sz w:val="24"/>
          <w:szCs w:val="24"/>
          <w:lang w:val="fr-FR"/>
        </w:rPr>
        <w:t>.</w:t>
      </w:r>
    </w:p>
    <w:p w:rsidR="0074531E" w:rsidRPr="00611823" w:rsidRDefault="0074531E" w:rsidP="00987B6D">
      <w:pPr>
        <w:pStyle w:val="Intestazione"/>
        <w:tabs>
          <w:tab w:val="clear" w:pos="4536"/>
          <w:tab w:val="center" w:pos="709"/>
        </w:tabs>
        <w:suppressAutoHyphens w:val="0"/>
        <w:jc w:val="both"/>
        <w:rPr>
          <w:rFonts w:ascii="Tahoma" w:hAnsi="Tahoma" w:cs="Tahoma"/>
          <w:sz w:val="24"/>
          <w:szCs w:val="24"/>
          <w:lang w:val="fr-FR"/>
        </w:rPr>
      </w:pPr>
    </w:p>
    <w:p w:rsidR="00987B6D" w:rsidRPr="00611823" w:rsidRDefault="000F28DD" w:rsidP="00987B6D">
      <w:pPr>
        <w:pStyle w:val="Intestazione"/>
        <w:tabs>
          <w:tab w:val="clear" w:pos="4536"/>
          <w:tab w:val="center" w:pos="709"/>
        </w:tabs>
        <w:suppressAutoHyphens w:val="0"/>
        <w:jc w:val="both"/>
        <w:rPr>
          <w:rFonts w:ascii="Tahoma" w:hAnsi="Tahoma" w:cs="Tahoma"/>
          <w:sz w:val="24"/>
          <w:szCs w:val="24"/>
          <w:lang w:val="fr-FR"/>
        </w:rPr>
      </w:pPr>
      <w:r w:rsidRPr="00611823">
        <w:rPr>
          <w:rFonts w:ascii="Tahoma" w:hAnsi="Tahoma" w:cs="Tahoma"/>
          <w:sz w:val="24"/>
          <w:szCs w:val="24"/>
          <w:lang w:val="fr-FR"/>
        </w:rPr>
        <w:t xml:space="preserve">À condition que j’organise </w:t>
      </w:r>
      <w:r w:rsidRPr="00611823">
        <w:rPr>
          <w:rFonts w:ascii="Tahoma" w:hAnsi="Tahoma" w:cs="Tahoma"/>
          <w:b/>
          <w:sz w:val="24"/>
          <w:szCs w:val="24"/>
          <w:lang w:val="fr-FR"/>
        </w:rPr>
        <w:t>les rendez-vous</w:t>
      </w:r>
      <w:r w:rsidRPr="00611823">
        <w:rPr>
          <w:rFonts w:ascii="Tahoma" w:hAnsi="Tahoma" w:cs="Tahoma"/>
          <w:sz w:val="24"/>
          <w:szCs w:val="24"/>
          <w:lang w:val="fr-FR"/>
        </w:rPr>
        <w:t xml:space="preserve"> </w:t>
      </w:r>
      <w:r w:rsidR="00F854E9" w:rsidRPr="00611823">
        <w:rPr>
          <w:rFonts w:ascii="Tahoma" w:hAnsi="Tahoma" w:cs="Tahoma"/>
          <w:sz w:val="24"/>
          <w:szCs w:val="24"/>
          <w:lang w:val="fr-FR"/>
        </w:rPr>
        <w:t xml:space="preserve">à travers la </w:t>
      </w:r>
      <w:r w:rsidRPr="00611823">
        <w:rPr>
          <w:rFonts w:ascii="Tahoma" w:hAnsi="Tahoma" w:cs="Tahoma"/>
          <w:sz w:val="24"/>
          <w:szCs w:val="24"/>
          <w:lang w:val="fr-FR"/>
        </w:rPr>
        <w:t xml:space="preserve">plateforme en ligne et </w:t>
      </w:r>
      <w:r w:rsidR="00F854E9" w:rsidRPr="00611823">
        <w:rPr>
          <w:rFonts w:ascii="Tahoma" w:hAnsi="Tahoma" w:cs="Tahoma"/>
          <w:sz w:val="24"/>
          <w:szCs w:val="24"/>
          <w:lang w:val="fr-FR"/>
        </w:rPr>
        <w:t xml:space="preserve">que </w:t>
      </w:r>
      <w:r w:rsidRPr="00611823">
        <w:rPr>
          <w:rFonts w:ascii="Tahoma" w:hAnsi="Tahoma" w:cs="Tahoma"/>
          <w:sz w:val="24"/>
          <w:szCs w:val="24"/>
          <w:lang w:val="fr-FR"/>
        </w:rPr>
        <w:t xml:space="preserve">je </w:t>
      </w:r>
      <w:r w:rsidRPr="00611823">
        <w:rPr>
          <w:rFonts w:ascii="Tahoma" w:hAnsi="Tahoma" w:cs="Tahoma"/>
          <w:b/>
          <w:sz w:val="24"/>
          <w:szCs w:val="24"/>
          <w:lang w:val="fr-FR"/>
        </w:rPr>
        <w:t>participe effectivement et activement</w:t>
      </w:r>
      <w:r w:rsidR="00987B6D" w:rsidRPr="00611823">
        <w:rPr>
          <w:rFonts w:ascii="Tahoma" w:hAnsi="Tahoma" w:cs="Tahoma"/>
          <w:b/>
          <w:sz w:val="24"/>
          <w:szCs w:val="24"/>
          <w:lang w:val="fr-FR"/>
        </w:rPr>
        <w:t xml:space="preserve"> </w:t>
      </w:r>
      <w:r w:rsidRPr="00611823">
        <w:rPr>
          <w:rFonts w:ascii="Tahoma" w:hAnsi="Tahoma" w:cs="Tahoma"/>
          <w:b/>
          <w:sz w:val="24"/>
          <w:szCs w:val="24"/>
          <w:lang w:val="fr-FR"/>
        </w:rPr>
        <w:t>aux rendez-vous d'affaires organisés,</w:t>
      </w:r>
      <w:r w:rsidRPr="00611823">
        <w:rPr>
          <w:rFonts w:ascii="Tahoma" w:hAnsi="Tahoma" w:cs="Tahoma"/>
          <w:sz w:val="24"/>
          <w:szCs w:val="24"/>
          <w:lang w:val="fr-FR"/>
        </w:rPr>
        <w:t xml:space="preserve"> </w:t>
      </w:r>
      <w:r w:rsidR="00367B98" w:rsidRPr="00611823">
        <w:rPr>
          <w:rFonts w:ascii="Tahoma" w:hAnsi="Tahoma" w:cs="Tahoma"/>
          <w:sz w:val="24"/>
          <w:szCs w:val="24"/>
          <w:lang w:val="fr-FR"/>
        </w:rPr>
        <w:t>Italian Exhibition Group</w:t>
      </w:r>
      <w:r w:rsidRPr="00611823">
        <w:rPr>
          <w:rFonts w:ascii="Tahoma" w:hAnsi="Tahoma" w:cs="Tahoma"/>
          <w:sz w:val="24"/>
          <w:szCs w:val="24"/>
          <w:lang w:val="fr-FR"/>
        </w:rPr>
        <w:t xml:space="preserve"> </w:t>
      </w:r>
      <w:r w:rsidR="00930776" w:rsidRPr="00611823">
        <w:rPr>
          <w:rFonts w:ascii="Tahoma" w:hAnsi="Tahoma" w:cs="Tahoma"/>
          <w:sz w:val="24"/>
          <w:szCs w:val="24"/>
          <w:lang w:val="fr-FR"/>
        </w:rPr>
        <w:t>m’</w:t>
      </w:r>
      <w:r w:rsidR="00987B6D" w:rsidRPr="00611823">
        <w:rPr>
          <w:rFonts w:ascii="Tahoma" w:hAnsi="Tahoma" w:cs="Tahoma"/>
          <w:sz w:val="24"/>
          <w:szCs w:val="24"/>
          <w:lang w:val="fr-FR"/>
        </w:rPr>
        <w:t>offrir</w:t>
      </w:r>
      <w:r w:rsidR="00A26552" w:rsidRPr="00611823">
        <w:rPr>
          <w:rFonts w:ascii="Tahoma" w:hAnsi="Tahoma" w:cs="Tahoma"/>
          <w:sz w:val="24"/>
          <w:szCs w:val="24"/>
          <w:lang w:val="fr-FR"/>
        </w:rPr>
        <w:t xml:space="preserve">a les services </w:t>
      </w:r>
      <w:r w:rsidR="00F17B13" w:rsidRPr="00611823">
        <w:rPr>
          <w:rFonts w:ascii="Tahoma" w:hAnsi="Tahoma" w:cs="Tahoma"/>
          <w:sz w:val="24"/>
          <w:szCs w:val="24"/>
          <w:lang w:val="fr-FR"/>
        </w:rPr>
        <w:t>suivants :</w:t>
      </w:r>
    </w:p>
    <w:p w:rsidR="00987B6D" w:rsidRPr="00611823" w:rsidRDefault="00987B6D" w:rsidP="00987B6D">
      <w:pPr>
        <w:pStyle w:val="Intestazione"/>
        <w:tabs>
          <w:tab w:val="clear" w:pos="4536"/>
          <w:tab w:val="center" w:pos="709"/>
        </w:tabs>
        <w:suppressAutoHyphens w:val="0"/>
        <w:jc w:val="both"/>
        <w:rPr>
          <w:rFonts w:ascii="Tahoma" w:hAnsi="Tahoma" w:cs="Tahoma"/>
          <w:sz w:val="24"/>
          <w:szCs w:val="24"/>
          <w:lang w:val="fr-FR"/>
        </w:rPr>
      </w:pPr>
    </w:p>
    <w:p w:rsidR="00987B6D" w:rsidRPr="00611823" w:rsidRDefault="006620B3" w:rsidP="00E45CE9">
      <w:pPr>
        <w:pStyle w:val="Intestazione"/>
        <w:numPr>
          <w:ilvl w:val="0"/>
          <w:numId w:val="16"/>
        </w:numPr>
        <w:tabs>
          <w:tab w:val="clear" w:pos="4536"/>
          <w:tab w:val="center" w:pos="709"/>
        </w:tabs>
        <w:suppressAutoHyphens w:val="0"/>
        <w:jc w:val="both"/>
        <w:rPr>
          <w:rFonts w:ascii="Tahoma" w:hAnsi="Tahoma" w:cs="Tahoma"/>
          <w:sz w:val="24"/>
          <w:szCs w:val="24"/>
          <w:lang w:val="fr-FR"/>
        </w:rPr>
      </w:pPr>
      <w:r w:rsidRPr="00611823">
        <w:rPr>
          <w:rFonts w:ascii="Tahoma" w:hAnsi="Tahoma" w:cs="Tahoma"/>
          <w:sz w:val="24"/>
          <w:szCs w:val="24"/>
          <w:lang w:val="fr-FR"/>
        </w:rPr>
        <w:t>3</w:t>
      </w:r>
      <w:r w:rsidR="000F28DD" w:rsidRPr="00611823">
        <w:rPr>
          <w:rFonts w:ascii="Tahoma" w:hAnsi="Tahoma" w:cs="Tahoma"/>
          <w:sz w:val="24"/>
          <w:szCs w:val="24"/>
          <w:lang w:val="fr-FR"/>
        </w:rPr>
        <w:t xml:space="preserve"> nuits d'hôtel</w:t>
      </w:r>
      <w:r w:rsidR="00D12CBF" w:rsidRPr="00611823">
        <w:rPr>
          <w:rFonts w:ascii="Tahoma" w:hAnsi="Tahoma" w:cs="Tahoma"/>
          <w:sz w:val="24"/>
          <w:szCs w:val="24"/>
          <w:lang w:val="fr-FR"/>
        </w:rPr>
        <w:t xml:space="preserve"> en traitement de nuit et petit-déjeuner</w:t>
      </w:r>
      <w:r w:rsidR="00E45CE9" w:rsidRPr="00611823">
        <w:rPr>
          <w:rFonts w:ascii="Tahoma" w:hAnsi="Tahoma" w:cs="Tahoma"/>
          <w:sz w:val="24"/>
          <w:szCs w:val="24"/>
          <w:lang w:val="fr-FR"/>
        </w:rPr>
        <w:t xml:space="preserve"> (H</w:t>
      </w:r>
      <w:r w:rsidR="00D12CBF" w:rsidRPr="00611823">
        <w:rPr>
          <w:rFonts w:ascii="Tahoma" w:hAnsi="Tahoma" w:cs="Tahoma"/>
          <w:sz w:val="24"/>
          <w:szCs w:val="24"/>
          <w:lang w:val="fr-FR"/>
        </w:rPr>
        <w:t>ô</w:t>
      </w:r>
      <w:r w:rsidR="00E45CE9" w:rsidRPr="00611823">
        <w:rPr>
          <w:rFonts w:ascii="Tahoma" w:hAnsi="Tahoma" w:cs="Tahoma"/>
          <w:sz w:val="24"/>
          <w:szCs w:val="24"/>
          <w:lang w:val="fr-FR"/>
        </w:rPr>
        <w:t>tel 4 étoiles</w:t>
      </w:r>
      <w:r w:rsidR="00987B6D" w:rsidRPr="00611823">
        <w:rPr>
          <w:rFonts w:ascii="Tahoma" w:hAnsi="Tahoma" w:cs="Tahoma"/>
          <w:sz w:val="24"/>
          <w:szCs w:val="24"/>
          <w:lang w:val="fr-FR"/>
        </w:rPr>
        <w:t>)</w:t>
      </w:r>
      <w:r w:rsidR="000F28DD" w:rsidRPr="00611823">
        <w:rPr>
          <w:rFonts w:ascii="Tahoma" w:hAnsi="Tahoma" w:cs="Tahoma"/>
          <w:sz w:val="24"/>
          <w:szCs w:val="24"/>
          <w:lang w:val="fr-FR"/>
        </w:rPr>
        <w:t xml:space="preserve"> pour une personne par </w:t>
      </w:r>
      <w:r w:rsidR="00D12CBF" w:rsidRPr="00611823">
        <w:rPr>
          <w:rFonts w:ascii="Tahoma" w:hAnsi="Tahoma" w:cs="Tahoma"/>
          <w:sz w:val="24"/>
          <w:szCs w:val="24"/>
          <w:lang w:val="fr-FR"/>
        </w:rPr>
        <w:t xml:space="preserve">chaque </w:t>
      </w:r>
      <w:r w:rsidR="000F28DD" w:rsidRPr="00611823">
        <w:rPr>
          <w:rFonts w:ascii="Tahoma" w:hAnsi="Tahoma" w:cs="Tahoma"/>
          <w:sz w:val="24"/>
          <w:szCs w:val="24"/>
          <w:lang w:val="fr-FR"/>
        </w:rPr>
        <w:t>e</w:t>
      </w:r>
      <w:r w:rsidR="00987B6D" w:rsidRPr="00611823">
        <w:rPr>
          <w:rFonts w:ascii="Tahoma" w:hAnsi="Tahoma" w:cs="Tahoma"/>
          <w:sz w:val="24"/>
          <w:szCs w:val="24"/>
          <w:lang w:val="fr-FR"/>
        </w:rPr>
        <w:t>ntreprise</w:t>
      </w:r>
      <w:r w:rsidR="000254BA">
        <w:rPr>
          <w:rFonts w:ascii="Tahoma" w:hAnsi="Tahoma" w:cs="Tahoma"/>
          <w:sz w:val="24"/>
          <w:szCs w:val="24"/>
          <w:lang w:val="fr-FR"/>
        </w:rPr>
        <w:t> ;</w:t>
      </w:r>
    </w:p>
    <w:p w:rsidR="00987B6D" w:rsidRPr="00611823" w:rsidRDefault="00987B6D" w:rsidP="00E45CE9">
      <w:pPr>
        <w:pStyle w:val="Intestazione"/>
        <w:numPr>
          <w:ilvl w:val="0"/>
          <w:numId w:val="16"/>
        </w:numPr>
        <w:tabs>
          <w:tab w:val="clear" w:pos="4536"/>
          <w:tab w:val="center" w:pos="709"/>
        </w:tabs>
        <w:suppressAutoHyphens w:val="0"/>
        <w:rPr>
          <w:rFonts w:ascii="Tahoma" w:hAnsi="Tahoma" w:cs="Tahoma"/>
          <w:sz w:val="24"/>
          <w:szCs w:val="24"/>
          <w:lang w:val="fr-FR"/>
        </w:rPr>
      </w:pPr>
      <w:r w:rsidRPr="00611823">
        <w:rPr>
          <w:rFonts w:ascii="Tahoma" w:hAnsi="Tahoma" w:cs="Tahoma"/>
          <w:sz w:val="24"/>
          <w:szCs w:val="24"/>
          <w:lang w:val="fr-FR"/>
        </w:rPr>
        <w:t>s</w:t>
      </w:r>
      <w:r w:rsidR="000F28DD" w:rsidRPr="00611823">
        <w:rPr>
          <w:rFonts w:ascii="Tahoma" w:hAnsi="Tahoma" w:cs="Tahoma"/>
          <w:sz w:val="24"/>
          <w:szCs w:val="24"/>
          <w:lang w:val="fr-FR"/>
        </w:rPr>
        <w:t>ervice d'interpréta</w:t>
      </w:r>
      <w:r w:rsidR="007D0418" w:rsidRPr="00611823">
        <w:rPr>
          <w:rFonts w:ascii="Tahoma" w:hAnsi="Tahoma" w:cs="Tahoma"/>
          <w:sz w:val="24"/>
          <w:szCs w:val="24"/>
          <w:lang w:val="fr-FR"/>
        </w:rPr>
        <w:t xml:space="preserve">tion </w:t>
      </w:r>
      <w:r w:rsidR="000F28DD" w:rsidRPr="00611823">
        <w:rPr>
          <w:rFonts w:ascii="Tahoma" w:hAnsi="Tahoma" w:cs="Tahoma"/>
          <w:sz w:val="24"/>
          <w:szCs w:val="24"/>
          <w:lang w:val="fr-FR"/>
        </w:rPr>
        <w:t>pendant les rendez-vous</w:t>
      </w:r>
      <w:r w:rsidR="007D0418" w:rsidRPr="00611823">
        <w:rPr>
          <w:rFonts w:ascii="Tahoma" w:hAnsi="Tahoma" w:cs="Tahoma"/>
          <w:sz w:val="24"/>
          <w:szCs w:val="24"/>
          <w:lang w:val="fr-FR"/>
        </w:rPr>
        <w:t xml:space="preserve"> seulement si je ne parle pas </w:t>
      </w:r>
      <w:r w:rsidR="00E45CE9" w:rsidRPr="00611823">
        <w:rPr>
          <w:rFonts w:ascii="Tahoma" w:hAnsi="Tahoma" w:cs="Tahoma"/>
          <w:sz w:val="24"/>
          <w:szCs w:val="24"/>
          <w:lang w:val="fr-FR"/>
        </w:rPr>
        <w:t>correctement</w:t>
      </w:r>
      <w:r w:rsidR="007D0418" w:rsidRPr="00611823">
        <w:rPr>
          <w:rFonts w:ascii="Tahoma" w:hAnsi="Tahoma" w:cs="Tahoma"/>
          <w:sz w:val="24"/>
          <w:szCs w:val="24"/>
          <w:lang w:val="fr-FR"/>
        </w:rPr>
        <w:t xml:space="preserve"> </w:t>
      </w:r>
      <w:r w:rsidR="00E45CE9" w:rsidRPr="00611823">
        <w:rPr>
          <w:rFonts w:ascii="Tahoma" w:hAnsi="Tahoma" w:cs="Tahoma"/>
          <w:sz w:val="24"/>
          <w:szCs w:val="24"/>
          <w:lang w:val="fr-FR"/>
        </w:rPr>
        <w:t>anglais ;</w:t>
      </w:r>
    </w:p>
    <w:p w:rsidR="000F28DD" w:rsidRPr="00611823" w:rsidRDefault="000F28DD" w:rsidP="00987B6D">
      <w:pPr>
        <w:pStyle w:val="Intestazione"/>
        <w:numPr>
          <w:ilvl w:val="0"/>
          <w:numId w:val="16"/>
        </w:numPr>
        <w:tabs>
          <w:tab w:val="clear" w:pos="4536"/>
          <w:tab w:val="center" w:pos="709"/>
        </w:tabs>
        <w:suppressAutoHyphens w:val="0"/>
        <w:jc w:val="both"/>
        <w:rPr>
          <w:rFonts w:ascii="Tahoma" w:hAnsi="Tahoma" w:cs="Tahoma"/>
          <w:sz w:val="24"/>
          <w:szCs w:val="24"/>
          <w:lang w:val="fr-FR"/>
        </w:rPr>
      </w:pPr>
      <w:r w:rsidRPr="00611823">
        <w:rPr>
          <w:rFonts w:ascii="Tahoma" w:hAnsi="Tahoma" w:cs="Tahoma"/>
          <w:sz w:val="24"/>
          <w:szCs w:val="24"/>
          <w:lang w:val="fr-FR"/>
        </w:rPr>
        <w:t>déplacements en navette d</w:t>
      </w:r>
      <w:r w:rsidR="00DC2AEF" w:rsidRPr="00611823">
        <w:rPr>
          <w:rFonts w:ascii="Tahoma" w:hAnsi="Tahoma" w:cs="Tahoma"/>
          <w:sz w:val="24"/>
          <w:szCs w:val="24"/>
          <w:lang w:val="fr-FR"/>
        </w:rPr>
        <w:t>e l’aéroport (Bologne/</w:t>
      </w:r>
      <w:r w:rsidR="0008147D" w:rsidRPr="00611823">
        <w:rPr>
          <w:rFonts w:ascii="Tahoma" w:hAnsi="Tahoma" w:cs="Tahoma"/>
          <w:sz w:val="24"/>
          <w:szCs w:val="24"/>
          <w:lang w:val="fr-FR"/>
        </w:rPr>
        <w:t>Ancône</w:t>
      </w:r>
      <w:r w:rsidR="00987B6D" w:rsidRPr="00611823">
        <w:rPr>
          <w:rFonts w:ascii="Tahoma" w:hAnsi="Tahoma" w:cs="Tahoma"/>
          <w:sz w:val="24"/>
          <w:szCs w:val="24"/>
          <w:lang w:val="fr-FR"/>
        </w:rPr>
        <w:t>/Rimini)</w:t>
      </w:r>
      <w:r w:rsidR="0008147D" w:rsidRPr="00611823">
        <w:rPr>
          <w:rFonts w:ascii="Tahoma" w:hAnsi="Tahoma" w:cs="Tahoma"/>
          <w:sz w:val="24"/>
          <w:szCs w:val="24"/>
          <w:lang w:val="fr-FR"/>
        </w:rPr>
        <w:t xml:space="preserve"> au Centre d’exposition et vice-versa</w:t>
      </w:r>
      <w:r w:rsidR="00987B6D" w:rsidRPr="00611823">
        <w:rPr>
          <w:rFonts w:ascii="Tahoma" w:hAnsi="Tahoma" w:cs="Tahoma"/>
          <w:sz w:val="24"/>
          <w:szCs w:val="24"/>
          <w:lang w:val="fr-FR"/>
        </w:rPr>
        <w:t>;</w:t>
      </w:r>
    </w:p>
    <w:p w:rsidR="00987B6D" w:rsidRPr="00611823" w:rsidRDefault="00987B6D" w:rsidP="00987B6D">
      <w:pPr>
        <w:pStyle w:val="Intestazione"/>
        <w:numPr>
          <w:ilvl w:val="0"/>
          <w:numId w:val="16"/>
        </w:numPr>
        <w:tabs>
          <w:tab w:val="clear" w:pos="4536"/>
          <w:tab w:val="center" w:pos="709"/>
        </w:tabs>
        <w:suppressAutoHyphens w:val="0"/>
        <w:jc w:val="both"/>
        <w:rPr>
          <w:rFonts w:ascii="Tahoma" w:hAnsi="Tahoma" w:cs="Tahoma"/>
          <w:sz w:val="24"/>
          <w:szCs w:val="24"/>
          <w:lang w:val="fr-FR"/>
        </w:rPr>
      </w:pPr>
      <w:r w:rsidRPr="00611823">
        <w:rPr>
          <w:rFonts w:ascii="Tahoma" w:hAnsi="Tahoma" w:cs="Tahoma"/>
          <w:sz w:val="24"/>
          <w:szCs w:val="24"/>
          <w:lang w:val="fr-FR"/>
        </w:rPr>
        <w:t xml:space="preserve">déplacements quotidiens en navette de </w:t>
      </w:r>
      <w:r w:rsidR="0008147D" w:rsidRPr="00611823">
        <w:rPr>
          <w:rFonts w:ascii="Tahoma" w:hAnsi="Tahoma" w:cs="Tahoma"/>
          <w:sz w:val="24"/>
          <w:szCs w:val="24"/>
          <w:lang w:val="fr-FR"/>
        </w:rPr>
        <w:t xml:space="preserve">l’hôtel au </w:t>
      </w:r>
      <w:r w:rsidRPr="00611823">
        <w:rPr>
          <w:rFonts w:ascii="Tahoma" w:hAnsi="Tahoma" w:cs="Tahoma"/>
          <w:sz w:val="24"/>
          <w:szCs w:val="24"/>
          <w:lang w:val="fr-FR"/>
        </w:rPr>
        <w:t>salon</w:t>
      </w:r>
      <w:r w:rsidR="0008147D" w:rsidRPr="00611823">
        <w:rPr>
          <w:rFonts w:ascii="Tahoma" w:hAnsi="Tahoma" w:cs="Tahoma"/>
          <w:sz w:val="24"/>
          <w:szCs w:val="24"/>
          <w:lang w:val="fr-FR"/>
        </w:rPr>
        <w:t xml:space="preserve"> et vice-versa</w:t>
      </w:r>
      <w:r w:rsidRPr="00611823">
        <w:rPr>
          <w:rFonts w:ascii="Tahoma" w:hAnsi="Tahoma" w:cs="Tahoma"/>
          <w:sz w:val="24"/>
          <w:szCs w:val="24"/>
          <w:lang w:val="fr-FR"/>
        </w:rPr>
        <w:t>;</w:t>
      </w:r>
    </w:p>
    <w:p w:rsidR="006620B3" w:rsidRPr="00611823" w:rsidRDefault="006620B3" w:rsidP="00987B6D">
      <w:pPr>
        <w:pStyle w:val="Intestazione"/>
        <w:numPr>
          <w:ilvl w:val="0"/>
          <w:numId w:val="16"/>
        </w:numPr>
        <w:tabs>
          <w:tab w:val="clear" w:pos="4536"/>
          <w:tab w:val="center" w:pos="709"/>
        </w:tabs>
        <w:suppressAutoHyphens w:val="0"/>
        <w:jc w:val="both"/>
        <w:rPr>
          <w:rFonts w:ascii="Tahoma" w:hAnsi="Tahoma" w:cs="Tahoma"/>
          <w:sz w:val="24"/>
          <w:szCs w:val="24"/>
          <w:lang w:val="fr-FR"/>
        </w:rPr>
      </w:pPr>
      <w:r w:rsidRPr="00611823">
        <w:rPr>
          <w:rFonts w:ascii="Tahoma" w:hAnsi="Tahoma" w:cs="Tahoma"/>
          <w:sz w:val="24"/>
          <w:szCs w:val="24"/>
          <w:lang w:val="fr-FR"/>
        </w:rPr>
        <w:t>déjeuner buffet sur le salon;</w:t>
      </w:r>
    </w:p>
    <w:p w:rsidR="00987B6D" w:rsidRPr="00611823" w:rsidRDefault="00987B6D" w:rsidP="00987B6D">
      <w:pPr>
        <w:pStyle w:val="Intestazione"/>
        <w:numPr>
          <w:ilvl w:val="0"/>
          <w:numId w:val="16"/>
        </w:numPr>
        <w:tabs>
          <w:tab w:val="clear" w:pos="4536"/>
          <w:tab w:val="center" w:pos="709"/>
        </w:tabs>
        <w:suppressAutoHyphens w:val="0"/>
        <w:jc w:val="both"/>
        <w:rPr>
          <w:rFonts w:ascii="Tahoma" w:hAnsi="Tahoma" w:cs="Tahoma"/>
          <w:sz w:val="24"/>
          <w:szCs w:val="24"/>
          <w:lang w:val="fr-FR"/>
        </w:rPr>
      </w:pPr>
      <w:r w:rsidRPr="00611823">
        <w:rPr>
          <w:rFonts w:ascii="Tahoma" w:hAnsi="Tahoma" w:cs="Tahoma"/>
          <w:sz w:val="24"/>
          <w:szCs w:val="24"/>
          <w:lang w:val="fr-FR"/>
        </w:rPr>
        <w:t>billet d’entrée</w:t>
      </w:r>
    </w:p>
    <w:p w:rsidR="00B428E8" w:rsidRPr="00611823" w:rsidRDefault="00987B6D" w:rsidP="00987B6D">
      <w:pPr>
        <w:pStyle w:val="Intestazione"/>
        <w:numPr>
          <w:ilvl w:val="0"/>
          <w:numId w:val="16"/>
        </w:numPr>
        <w:tabs>
          <w:tab w:val="clear" w:pos="4536"/>
          <w:tab w:val="center" w:pos="709"/>
        </w:tabs>
        <w:suppressAutoHyphens w:val="0"/>
        <w:jc w:val="both"/>
        <w:rPr>
          <w:rFonts w:ascii="Tahoma" w:hAnsi="Tahoma" w:cs="Tahoma"/>
          <w:sz w:val="24"/>
          <w:szCs w:val="24"/>
          <w:lang w:val="fr-FR"/>
        </w:rPr>
      </w:pPr>
      <w:r w:rsidRPr="00611823">
        <w:rPr>
          <w:rFonts w:ascii="Tahoma" w:hAnsi="Tahoma" w:cs="Tahoma"/>
          <w:sz w:val="24"/>
          <w:szCs w:val="24"/>
          <w:lang w:val="fr-FR"/>
        </w:rPr>
        <w:t xml:space="preserve">catalogue </w:t>
      </w:r>
      <w:r w:rsidR="0008147D" w:rsidRPr="00611823">
        <w:rPr>
          <w:rFonts w:ascii="Tahoma" w:hAnsi="Tahoma" w:cs="Tahoma"/>
          <w:sz w:val="24"/>
          <w:szCs w:val="24"/>
          <w:lang w:val="fr-FR"/>
        </w:rPr>
        <w:t xml:space="preserve">des </w:t>
      </w:r>
      <w:r w:rsidRPr="00611823">
        <w:rPr>
          <w:rFonts w:ascii="Tahoma" w:hAnsi="Tahoma" w:cs="Tahoma"/>
          <w:sz w:val="24"/>
          <w:szCs w:val="24"/>
          <w:lang w:val="fr-FR"/>
        </w:rPr>
        <w:t>exposants.</w:t>
      </w:r>
    </w:p>
    <w:p w:rsidR="00B428E8" w:rsidRPr="0020010A" w:rsidRDefault="00B428E8" w:rsidP="00B428E8">
      <w:pPr>
        <w:pStyle w:val="Intestazione"/>
        <w:suppressAutoHyphens w:val="0"/>
        <w:jc w:val="both"/>
        <w:rPr>
          <w:rFonts w:ascii="Tahoma" w:hAnsi="Tahoma" w:cs="Tahoma"/>
          <w:sz w:val="24"/>
          <w:szCs w:val="24"/>
          <w:lang w:val="fr-FR"/>
        </w:rPr>
      </w:pPr>
    </w:p>
    <w:p w:rsidR="0008147D" w:rsidRPr="0020010A" w:rsidRDefault="0008147D" w:rsidP="00B428E8">
      <w:pPr>
        <w:pStyle w:val="Intestazione"/>
        <w:suppressAutoHyphens w:val="0"/>
        <w:jc w:val="both"/>
        <w:rPr>
          <w:rFonts w:ascii="Tahoma" w:hAnsi="Tahoma" w:cs="Tahoma"/>
          <w:b/>
          <w:sz w:val="24"/>
          <w:szCs w:val="24"/>
          <w:lang w:val="fr-FR"/>
        </w:rPr>
      </w:pPr>
    </w:p>
    <w:p w:rsidR="0008147D" w:rsidRPr="00581EE3" w:rsidRDefault="007D0418" w:rsidP="00B428E8">
      <w:pPr>
        <w:pStyle w:val="Intestazione"/>
        <w:suppressAutoHyphens w:val="0"/>
        <w:jc w:val="both"/>
        <w:rPr>
          <w:rFonts w:ascii="Tahoma" w:hAnsi="Tahoma" w:cs="Tahoma"/>
          <w:b/>
          <w:i/>
          <w:sz w:val="24"/>
          <w:szCs w:val="24"/>
          <w:lang w:val="fr-FR"/>
        </w:rPr>
      </w:pPr>
      <w:r w:rsidRPr="00581EE3">
        <w:rPr>
          <w:rFonts w:ascii="Tahoma" w:hAnsi="Tahoma" w:cs="Tahoma"/>
          <w:b/>
          <w:i/>
          <w:sz w:val="24"/>
          <w:szCs w:val="24"/>
          <w:lang w:val="fr-FR"/>
        </w:rPr>
        <w:t>Je confirme avoir lu les conditions ci-dessus et je m’engage à les respecter.</w:t>
      </w:r>
    </w:p>
    <w:p w:rsidR="0008147D" w:rsidRPr="0020010A" w:rsidRDefault="0008147D" w:rsidP="00B428E8">
      <w:pPr>
        <w:pStyle w:val="Intestazione"/>
        <w:suppressAutoHyphens w:val="0"/>
        <w:jc w:val="both"/>
        <w:rPr>
          <w:rFonts w:ascii="Tahoma" w:hAnsi="Tahoma" w:cs="Tahoma"/>
          <w:sz w:val="24"/>
          <w:szCs w:val="24"/>
          <w:lang w:val="fr-FR"/>
        </w:rPr>
      </w:pPr>
    </w:p>
    <w:p w:rsidR="00E45CE9" w:rsidRDefault="00E45CE9" w:rsidP="00E45CE9">
      <w:pPr>
        <w:pStyle w:val="Corpotesto"/>
        <w:rPr>
          <w:sz w:val="24"/>
          <w:szCs w:val="24"/>
          <w:lang w:val="fr-FR"/>
        </w:rPr>
      </w:pPr>
    </w:p>
    <w:p w:rsidR="00581EE3" w:rsidRDefault="00581EE3" w:rsidP="00E45CE9">
      <w:pPr>
        <w:pStyle w:val="Corpotesto"/>
        <w:rPr>
          <w:sz w:val="24"/>
          <w:szCs w:val="24"/>
          <w:lang w:val="fr-FR"/>
        </w:rPr>
      </w:pPr>
    </w:p>
    <w:p w:rsidR="00581EE3" w:rsidRPr="0020010A" w:rsidRDefault="00581EE3" w:rsidP="00E45CE9">
      <w:pPr>
        <w:pStyle w:val="Corpotesto"/>
        <w:rPr>
          <w:sz w:val="24"/>
          <w:szCs w:val="24"/>
          <w:lang w:val="fr-FR"/>
        </w:rPr>
      </w:pPr>
    </w:p>
    <w:p w:rsidR="000F28DD" w:rsidRDefault="000F28DD" w:rsidP="00B428E8">
      <w:pPr>
        <w:pStyle w:val="Sottotitolo"/>
        <w:ind w:firstLine="284"/>
        <w:jc w:val="left"/>
        <w:rPr>
          <w:rFonts w:ascii="Tahoma" w:hAnsi="Tahoma" w:cs="Tahoma"/>
          <w:sz w:val="24"/>
          <w:szCs w:val="24"/>
          <w:lang w:val="fr-FR"/>
        </w:rPr>
      </w:pPr>
      <w:r w:rsidRPr="0020010A">
        <w:rPr>
          <w:rFonts w:ascii="Tahoma" w:hAnsi="Tahoma" w:cs="Tahoma"/>
          <w:sz w:val="24"/>
          <w:szCs w:val="24"/>
          <w:lang w:val="fr-FR"/>
        </w:rPr>
        <w:t>Date:____________</w:t>
      </w:r>
      <w:r w:rsidRPr="0020010A">
        <w:rPr>
          <w:rFonts w:ascii="Tahoma" w:hAnsi="Tahoma" w:cs="Tahoma"/>
          <w:sz w:val="24"/>
          <w:szCs w:val="24"/>
          <w:lang w:val="fr-FR"/>
        </w:rPr>
        <w:tab/>
      </w:r>
      <w:r w:rsidRPr="0020010A">
        <w:rPr>
          <w:rFonts w:ascii="Tahoma" w:hAnsi="Tahoma" w:cs="Tahoma"/>
          <w:sz w:val="24"/>
          <w:szCs w:val="24"/>
          <w:lang w:val="fr-FR"/>
        </w:rPr>
        <w:tab/>
      </w:r>
      <w:r w:rsidR="00930776" w:rsidRPr="0020010A">
        <w:rPr>
          <w:rFonts w:ascii="Tahoma" w:hAnsi="Tahoma" w:cs="Tahoma"/>
          <w:sz w:val="24"/>
          <w:szCs w:val="24"/>
          <w:lang w:val="fr-FR"/>
        </w:rPr>
        <w:tab/>
      </w:r>
      <w:r w:rsidR="00930776" w:rsidRPr="0020010A">
        <w:rPr>
          <w:rFonts w:ascii="Tahoma" w:hAnsi="Tahoma" w:cs="Tahoma"/>
          <w:sz w:val="24"/>
          <w:szCs w:val="24"/>
          <w:lang w:val="fr-FR"/>
        </w:rPr>
        <w:tab/>
      </w:r>
      <w:r w:rsidRPr="0020010A">
        <w:rPr>
          <w:rFonts w:ascii="Tahoma" w:hAnsi="Tahoma" w:cs="Tahoma"/>
          <w:sz w:val="24"/>
          <w:szCs w:val="24"/>
          <w:lang w:val="fr-FR"/>
        </w:rPr>
        <w:t>Signature et cachet:___________________</w:t>
      </w:r>
    </w:p>
    <w:p w:rsidR="0020010A" w:rsidRDefault="0020010A" w:rsidP="0020010A">
      <w:pPr>
        <w:pStyle w:val="Corpotesto"/>
        <w:rPr>
          <w:lang w:val="fr-FR"/>
        </w:rPr>
      </w:pPr>
    </w:p>
    <w:p w:rsidR="0020010A" w:rsidRDefault="0020010A" w:rsidP="0020010A">
      <w:pPr>
        <w:pStyle w:val="Corpotesto"/>
        <w:rPr>
          <w:lang w:val="fr-FR"/>
        </w:rPr>
      </w:pPr>
    </w:p>
    <w:p w:rsidR="0020010A" w:rsidRDefault="0020010A" w:rsidP="0020010A">
      <w:pPr>
        <w:pStyle w:val="Corpotesto"/>
        <w:rPr>
          <w:lang w:val="fr-FR"/>
        </w:rPr>
      </w:pPr>
    </w:p>
    <w:p w:rsidR="0020010A" w:rsidRDefault="0020010A" w:rsidP="0020010A">
      <w:pPr>
        <w:pStyle w:val="Corpotesto"/>
        <w:rPr>
          <w:lang w:val="fr-FR"/>
        </w:rPr>
      </w:pPr>
    </w:p>
    <w:p w:rsidR="0020010A" w:rsidRDefault="0020010A" w:rsidP="0020010A">
      <w:pPr>
        <w:pStyle w:val="Corpotesto"/>
        <w:rPr>
          <w:lang w:val="fr-FR"/>
        </w:rPr>
      </w:pPr>
    </w:p>
    <w:p w:rsidR="002B2095" w:rsidRDefault="002B2095" w:rsidP="0020010A">
      <w:pPr>
        <w:pStyle w:val="Corpotesto"/>
        <w:rPr>
          <w:lang w:val="fr-FR"/>
        </w:rPr>
      </w:pPr>
    </w:p>
    <w:p w:rsidR="002B2095" w:rsidRDefault="002B2095" w:rsidP="0020010A">
      <w:pPr>
        <w:pStyle w:val="Corpotesto"/>
        <w:rPr>
          <w:lang w:val="fr-FR"/>
        </w:rPr>
      </w:pPr>
    </w:p>
    <w:p w:rsidR="002B2095" w:rsidRDefault="002B2095" w:rsidP="0020010A">
      <w:pPr>
        <w:pStyle w:val="Corpotesto"/>
        <w:rPr>
          <w:lang w:val="fr-FR"/>
        </w:rPr>
      </w:pPr>
    </w:p>
    <w:p w:rsidR="002B2095" w:rsidRDefault="002B2095" w:rsidP="0020010A">
      <w:pPr>
        <w:pStyle w:val="Corpotesto"/>
        <w:rPr>
          <w:lang w:val="fr-FR"/>
        </w:rPr>
      </w:pPr>
    </w:p>
    <w:p w:rsidR="0020010A" w:rsidRDefault="0020010A" w:rsidP="0020010A">
      <w:pPr>
        <w:pStyle w:val="Corpotesto"/>
        <w:rPr>
          <w:lang w:val="fr-FR"/>
        </w:rPr>
      </w:pPr>
    </w:p>
    <w:p w:rsidR="00685733" w:rsidRDefault="00685733" w:rsidP="00685733">
      <w:pPr>
        <w:autoSpaceDE w:val="0"/>
        <w:autoSpaceDN w:val="0"/>
        <w:adjustRightInd w:val="0"/>
        <w:ind w:left="851" w:right="849"/>
        <w:jc w:val="center"/>
        <w:rPr>
          <w:rFonts w:ascii="Tahoma" w:hAnsi="Tahoma" w:cs="Tahoma"/>
          <w:b/>
          <w:sz w:val="16"/>
          <w:szCs w:val="16"/>
          <w:lang w:val="fr-FR"/>
        </w:rPr>
      </w:pPr>
    </w:p>
    <w:p w:rsidR="00685733" w:rsidRPr="00D83495" w:rsidRDefault="00685733" w:rsidP="00685733">
      <w:pPr>
        <w:autoSpaceDE w:val="0"/>
        <w:autoSpaceDN w:val="0"/>
        <w:adjustRightInd w:val="0"/>
        <w:ind w:left="851" w:right="849"/>
        <w:jc w:val="center"/>
        <w:rPr>
          <w:rFonts w:ascii="Tahoma" w:hAnsi="Tahoma" w:cs="Tahoma"/>
          <w:b/>
          <w:sz w:val="16"/>
          <w:szCs w:val="16"/>
          <w:lang w:val="fr-FR"/>
        </w:rPr>
      </w:pPr>
      <w:r w:rsidRPr="00D83495">
        <w:rPr>
          <w:rFonts w:ascii="Tahoma" w:hAnsi="Tahoma" w:cs="Tahoma"/>
          <w:b/>
          <w:sz w:val="16"/>
          <w:szCs w:val="16"/>
          <w:lang w:val="fr-FR"/>
        </w:rPr>
        <w:t>Note d’information sur le traitement des données personnelles</w:t>
      </w:r>
    </w:p>
    <w:p w:rsidR="00685733" w:rsidRPr="00D83495" w:rsidRDefault="00685733" w:rsidP="00685733">
      <w:pPr>
        <w:autoSpaceDE w:val="0"/>
        <w:autoSpaceDN w:val="0"/>
        <w:adjustRightInd w:val="0"/>
        <w:ind w:left="851" w:right="849"/>
        <w:jc w:val="both"/>
        <w:rPr>
          <w:rFonts w:ascii="Tahoma" w:hAnsi="Tahoma" w:cs="Tahoma"/>
          <w:sz w:val="16"/>
          <w:szCs w:val="16"/>
          <w:lang w:val="fr-FR"/>
        </w:rPr>
      </w:pP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Au sens des articles 13 et 14 du règlement UE 679/2016 (« RGDP ») nous vous informons que les données personnelles fournies par l’intéressé et/ou obtenues par Italian Exhibition Group S.p.A. (« </w:t>
      </w:r>
      <w:r w:rsidRPr="00D83495">
        <w:rPr>
          <w:rFonts w:ascii="Tahoma" w:hAnsi="Tahoma" w:cs="Tahoma"/>
          <w:i/>
          <w:sz w:val="16"/>
          <w:szCs w:val="16"/>
          <w:lang w:val="fr-FR"/>
        </w:rPr>
        <w:t>IEG </w:t>
      </w:r>
      <w:r w:rsidRPr="00D83495">
        <w:rPr>
          <w:rFonts w:ascii="Tahoma" w:hAnsi="Tahoma" w:cs="Tahoma"/>
          <w:sz w:val="16"/>
          <w:szCs w:val="16"/>
          <w:lang w:val="fr-FR"/>
        </w:rPr>
        <w:t>») concernant ce dernier, à l’occasion de ou en relation avec les manifestations, expositions, événements, conventions/congrès et/ou ateliers (les « </w:t>
      </w:r>
      <w:r w:rsidRPr="00D83495">
        <w:rPr>
          <w:rFonts w:ascii="Tahoma" w:hAnsi="Tahoma" w:cs="Tahoma"/>
          <w:i/>
          <w:sz w:val="16"/>
          <w:szCs w:val="16"/>
          <w:lang w:val="fr-FR"/>
        </w:rPr>
        <w:t>Événements</w:t>
      </w:r>
      <w:r w:rsidRPr="00D83495">
        <w:rPr>
          <w:rFonts w:ascii="Tahoma" w:hAnsi="Tahoma" w:cs="Tahoma"/>
          <w:sz w:val="16"/>
          <w:szCs w:val="16"/>
          <w:lang w:val="fr-FR"/>
        </w:rPr>
        <w:t xml:space="preserve"> »), organisés par IEG également en collaboration avec des partenaires tiers, font l’objet d’un traitement dans le respect des principes de permissibilité, d’équité, de correction, de proportionnalité, de nécessité, d’exactitude, d’exhaustivité et de sécurité et des autres obligations légales en vigueur, tel que mieux précisé ci-dessous. </w:t>
      </w:r>
    </w:p>
    <w:p w:rsidR="00685733" w:rsidRPr="00D83495" w:rsidRDefault="00685733" w:rsidP="00685733">
      <w:pPr>
        <w:autoSpaceDE w:val="0"/>
        <w:autoSpaceDN w:val="0"/>
        <w:adjustRightInd w:val="0"/>
        <w:ind w:right="141"/>
        <w:jc w:val="both"/>
        <w:rPr>
          <w:rFonts w:ascii="Tahoma" w:hAnsi="Tahoma" w:cs="Tahoma"/>
          <w:b/>
          <w:sz w:val="16"/>
          <w:szCs w:val="16"/>
          <w:lang w:val="fr-FR"/>
        </w:rPr>
      </w:pPr>
      <w:r w:rsidRPr="00D83495">
        <w:rPr>
          <w:rFonts w:ascii="Tahoma" w:hAnsi="Tahoma" w:cs="Tahoma"/>
          <w:b/>
          <w:sz w:val="16"/>
          <w:szCs w:val="16"/>
          <w:u w:val="single"/>
          <w:lang w:val="fr-FR"/>
        </w:rPr>
        <w:t>Catégories de sujets concernés. Opérations de traitement et modalités de collecte des données</w:t>
      </w:r>
      <w:r w:rsidRPr="00D83495">
        <w:rPr>
          <w:rFonts w:ascii="Tahoma" w:hAnsi="Tahoma" w:cs="Tahoma"/>
          <w:b/>
          <w:sz w:val="16"/>
          <w:szCs w:val="16"/>
          <w:lang w:val="fr-FR"/>
        </w:rPr>
        <w:t xml:space="preserve">.  </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Les données traitées peuvent concerner les acheteurs, visiteurs, journalistes, intervenants à des congrès/ateliers, congressistes (personnes physiques âgées de plus de 16 ans agissant en qualité d’acheteurs, visiteurs, journalistes, intervenants à des congrès/ateliers, congressistes ou comme représentants internes de personnes morales, organismes ou autres organisations, en qualité d’acheteurs, visiteurs, journalistes, intervenants à des congrès/ateliers, congressistes). Chacune des catégories de données collectées est mieux décrite dans les formulaires d’IEG de collecte des données, dont le contenu doit toujours être considéré comme partie intégrante de la présente note d’information.</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Par traitement, on entend : la collecte, l’enregistrement, la conservation, l’organisation, l’élaboration, la modification, la sélection, l’extraction, la comparaison, le reclassement, l’utilisation, l’interconnexion, le blocage, la communication, la diffusion, la suppression et la distribution de données personnelles. </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La collecte se fait au moyen de formulaires en ligne ou papier de pré-inscription ou de participation, remplis par l’intéressé et/ou obtenus auprès d’opérateurs tiers autorisés par écrit par IEG ou obtenus au moyen de dispositifs mobiles comme des tablettes ou des smartphones présents sur le lieu des Événements. Uniquement en cas de participation à des Événements (ex. manifestations de joaillerie) qui, pour des raisons de sécurité des locaux et/ou des biens exposés au public, nécessitent la création d’un badge avec photo, la photo de la personne intéressée peut être obtenue également au moyen d’une photographie réalisée par des opérateurs autorisés par IEG, à l’entrée des structures d’IEG. </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Le traitement se fera au moyen de dispositifs électroniques et papier et avec des logiques liées à chacune des finalités indiquées plus loin. </w:t>
      </w:r>
    </w:p>
    <w:p w:rsidR="00685733" w:rsidRPr="00D83495" w:rsidRDefault="00685733" w:rsidP="00685733">
      <w:pPr>
        <w:ind w:right="141"/>
        <w:jc w:val="both"/>
        <w:rPr>
          <w:rFonts w:ascii="Tahoma" w:hAnsi="Tahoma" w:cs="Tahoma"/>
          <w:sz w:val="16"/>
          <w:szCs w:val="16"/>
          <w:lang w:val="fr-FR"/>
        </w:rPr>
      </w:pPr>
      <w:r w:rsidRPr="00D83495">
        <w:rPr>
          <w:rFonts w:ascii="Tahoma" w:hAnsi="Tahoma" w:cs="Tahoma"/>
          <w:sz w:val="16"/>
          <w:szCs w:val="16"/>
          <w:lang w:val="fr-FR"/>
        </w:rPr>
        <w:t xml:space="preserve">Les données collectées pourront être traitées par les Services autorisés de premier et second niveau, mandatés par écrit par IEG, ayant la nécessité d’en avoir connaissance dans l’exercice de leurs activités (ex. services juridique, commercial, marketing, communication, administratif, logistique, TI, contrôle de gestion, etc.). </w:t>
      </w:r>
    </w:p>
    <w:p w:rsidR="00685733" w:rsidRPr="00D83495" w:rsidRDefault="00685733" w:rsidP="00685733">
      <w:pPr>
        <w:autoSpaceDE w:val="0"/>
        <w:autoSpaceDN w:val="0"/>
        <w:adjustRightInd w:val="0"/>
        <w:ind w:right="141"/>
        <w:jc w:val="both"/>
        <w:rPr>
          <w:rFonts w:ascii="Tahoma" w:hAnsi="Tahoma" w:cs="Tahoma"/>
          <w:b/>
          <w:sz w:val="16"/>
          <w:szCs w:val="16"/>
          <w:u w:val="single"/>
          <w:lang w:val="fr-FR"/>
        </w:rPr>
      </w:pPr>
      <w:r w:rsidRPr="00D83495">
        <w:rPr>
          <w:rFonts w:ascii="Tahoma" w:hAnsi="Tahoma" w:cs="Tahoma"/>
          <w:b/>
          <w:sz w:val="16"/>
          <w:szCs w:val="16"/>
          <w:u w:val="single"/>
          <w:lang w:val="fr-FR"/>
        </w:rPr>
        <w:t>Finalités du traitement des données</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Le traitement des données se fera au moyen d’outils informatiques, manuels et papier avec les finalités suivantes :</w:t>
      </w:r>
    </w:p>
    <w:p w:rsidR="00685733" w:rsidRPr="00D83495" w:rsidRDefault="00685733" w:rsidP="00685733">
      <w:pPr>
        <w:tabs>
          <w:tab w:val="left" w:pos="284"/>
          <w:tab w:val="left" w:pos="1134"/>
          <w:tab w:val="left" w:pos="8505"/>
        </w:tabs>
        <w:autoSpaceDE w:val="0"/>
        <w:autoSpaceDN w:val="0"/>
        <w:adjustRightInd w:val="0"/>
        <w:ind w:right="141"/>
        <w:jc w:val="both"/>
        <w:rPr>
          <w:rFonts w:ascii="Tahoma" w:hAnsi="Tahoma" w:cs="Tahoma"/>
          <w:sz w:val="16"/>
          <w:szCs w:val="16"/>
          <w:lang w:val="fr-FR"/>
        </w:rPr>
      </w:pPr>
      <w:r w:rsidRPr="00D83495">
        <w:rPr>
          <w:rFonts w:ascii="Tahoma" w:hAnsi="Tahoma" w:cs="Tahoma"/>
          <w:b/>
          <w:sz w:val="16"/>
          <w:szCs w:val="16"/>
          <w:lang w:val="fr-FR"/>
        </w:rPr>
        <w:t xml:space="preserve">1. </w:t>
      </w:r>
      <w:r w:rsidRPr="00D83495">
        <w:rPr>
          <w:rFonts w:ascii="Tahoma" w:hAnsi="Tahoma" w:cs="Tahoma"/>
          <w:sz w:val="16"/>
          <w:szCs w:val="16"/>
          <w:lang w:val="fr-FR"/>
        </w:rPr>
        <w:t>Exécution d’obligations contractuelles et légales découlant de la participation/visite ou liées à la participation/visite déjà contractualisée o potentielle de l’intéressé aux Événements (manifestations, expositions, événements, congrès, conventions et/ou ateliers) organisés par IEG, même en collaboration avec des tiers. Communication d’informations précontractuelles (ex. programmes, propositions, etc.) liées aux Événements, à la demande de l’intéressé.</w:t>
      </w:r>
    </w:p>
    <w:p w:rsidR="00685733" w:rsidRPr="00D83495" w:rsidRDefault="00685733" w:rsidP="00685733">
      <w:pPr>
        <w:ind w:right="141"/>
        <w:jc w:val="both"/>
        <w:rPr>
          <w:rFonts w:ascii="Tahoma" w:hAnsi="Tahoma" w:cs="Tahoma"/>
          <w:sz w:val="16"/>
          <w:szCs w:val="16"/>
          <w:lang w:val="fr-FR"/>
        </w:rPr>
      </w:pPr>
      <w:r w:rsidRPr="00D83495">
        <w:rPr>
          <w:rFonts w:ascii="Tahoma" w:hAnsi="Tahoma" w:cs="Tahoma"/>
          <w:b/>
          <w:sz w:val="16"/>
          <w:szCs w:val="16"/>
          <w:lang w:val="fr-FR"/>
        </w:rPr>
        <w:t>2.</w:t>
      </w:r>
      <w:r w:rsidRPr="00D83495">
        <w:rPr>
          <w:rFonts w:ascii="Tahoma" w:hAnsi="Tahoma" w:cs="Tahoma"/>
          <w:sz w:val="16"/>
          <w:szCs w:val="16"/>
          <w:lang w:val="fr-FR"/>
        </w:rPr>
        <w:t xml:space="preserve"> Planification et gestion organisationnelle des Événements, par exemple gestion de l’émission et paiement du billet d’entrée (notamment le contrôle de l’exécution du paiement effectué par l’intermédiaire d’opérateurs tiers), émission d’accréditations et de pass d’entrée, création et contrôle de badges personnels aux fins de la sécurité. Programmation et fourniture de services spécifiques demandés à IEG par l’intéressé (par exemple services de traduction, hôtesses), demande de visas consulaires, gestion des contrats conclus avec des fournisseurs de biens et/ou services tiers utilisés par IEG ou l’intéressé pendant les Événements, statistiques anonymes. </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b/>
          <w:sz w:val="16"/>
          <w:szCs w:val="16"/>
          <w:lang w:val="fr-FR"/>
        </w:rPr>
        <w:t>3.</w:t>
      </w:r>
      <w:r w:rsidRPr="00D83495">
        <w:rPr>
          <w:rFonts w:ascii="Tahoma" w:hAnsi="Tahoma" w:cs="Tahoma"/>
          <w:sz w:val="16"/>
          <w:szCs w:val="16"/>
          <w:lang w:val="fr-FR"/>
        </w:rPr>
        <w:t xml:space="preserve"> Études de marché. </w:t>
      </w:r>
      <w:r w:rsidRPr="00D83495">
        <w:rPr>
          <w:rFonts w:ascii="Tahoma" w:hAnsi="Tahoma" w:cs="Tahoma"/>
          <w:b/>
          <w:sz w:val="16"/>
          <w:szCs w:val="16"/>
          <w:lang w:val="fr-FR"/>
        </w:rPr>
        <w:t>Envoi</w:t>
      </w:r>
      <w:r w:rsidRPr="00D83495">
        <w:rPr>
          <w:rFonts w:ascii="Tahoma" w:hAnsi="Tahoma" w:cs="Tahoma"/>
          <w:sz w:val="16"/>
          <w:szCs w:val="16"/>
          <w:lang w:val="fr-FR"/>
        </w:rPr>
        <w:t xml:space="preserve"> (par courriers électroniques, sms, mms, messages push-up, fonctions de messagerie avec applications mobiles de type whatsapp, fax, appels téléphoniques avec opérateur, réseaux sociaux et autres outils automatisés) </w:t>
      </w:r>
      <w:r w:rsidRPr="00D83495">
        <w:rPr>
          <w:rFonts w:ascii="Tahoma" w:hAnsi="Tahoma" w:cs="Tahoma"/>
          <w:b/>
          <w:sz w:val="16"/>
          <w:szCs w:val="16"/>
          <w:lang w:val="fr-FR"/>
        </w:rPr>
        <w:t xml:space="preserve">de communications commerciales, communiqués de presse, publicités et offres de vente de biens et services </w:t>
      </w:r>
      <w:r w:rsidRPr="00D83495">
        <w:rPr>
          <w:rFonts w:ascii="Tahoma" w:hAnsi="Tahoma" w:cs="Tahoma"/>
          <w:sz w:val="16"/>
          <w:szCs w:val="16"/>
          <w:lang w:val="fr-FR"/>
        </w:rPr>
        <w:t xml:space="preserve">d’IEG, </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b/>
          <w:sz w:val="16"/>
          <w:szCs w:val="16"/>
          <w:lang w:val="fr-FR"/>
        </w:rPr>
        <w:t>4.</w:t>
      </w:r>
      <w:bookmarkStart w:id="1" w:name="_Hlk510431739"/>
      <w:r w:rsidRPr="00D83495">
        <w:rPr>
          <w:rFonts w:ascii="Tahoma" w:hAnsi="Tahoma" w:cs="Tahoma"/>
          <w:b/>
          <w:sz w:val="16"/>
          <w:szCs w:val="16"/>
          <w:lang w:val="fr-FR"/>
        </w:rPr>
        <w:t xml:space="preserve"> Profilage</w:t>
      </w:r>
      <w:r w:rsidRPr="00D83495">
        <w:rPr>
          <w:rFonts w:ascii="Tahoma" w:hAnsi="Tahoma" w:cs="Tahoma"/>
          <w:sz w:val="16"/>
          <w:szCs w:val="16"/>
          <w:lang w:val="fr-FR"/>
        </w:rPr>
        <w:t xml:space="preserve">. Il est précisé que le profilage est une activité pertinente aux fins de la protection des données personnelles uniquement s’il concerne spécifiquement les personnes physiques. De ce fait, il se réfère uniquement aux acheteurs, visiteurs, journalistes, intervenants à des congrès/ateliers, congressistes, qu’il s’agisse </w:t>
      </w:r>
      <w:r w:rsidRPr="00D83495">
        <w:rPr>
          <w:rFonts w:ascii="Tahoma" w:hAnsi="Tahoma" w:cs="Tahoma"/>
          <w:b/>
          <w:sz w:val="16"/>
          <w:szCs w:val="16"/>
          <w:lang w:val="fr-FR"/>
        </w:rPr>
        <w:t>d’entreprises individuelles ou de sociétés de personnes.</w:t>
      </w:r>
      <w:r w:rsidRPr="00D83495">
        <w:rPr>
          <w:rFonts w:ascii="Tahoma" w:hAnsi="Tahoma" w:cs="Tahoma"/>
          <w:sz w:val="16"/>
          <w:szCs w:val="16"/>
          <w:lang w:val="fr-FR"/>
        </w:rPr>
        <w:t xml:space="preserve"> </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Le profilage utilise les données fournies par les </w:t>
      </w:r>
      <w:bookmarkStart w:id="2" w:name="_Hlk510470474"/>
      <w:r w:rsidRPr="00D83495">
        <w:rPr>
          <w:rFonts w:ascii="Tahoma" w:hAnsi="Tahoma" w:cs="Tahoma"/>
          <w:sz w:val="16"/>
          <w:szCs w:val="16"/>
          <w:lang w:val="fr-FR"/>
        </w:rPr>
        <w:t xml:space="preserve">intéressés au moment de leur inscription ou par la suite : </w:t>
      </w:r>
      <w:r w:rsidRPr="00D83495">
        <w:rPr>
          <w:rFonts w:ascii="Tahoma" w:hAnsi="Tahoma" w:cs="Tahoma"/>
          <w:b/>
          <w:sz w:val="16"/>
          <w:szCs w:val="16"/>
          <w:lang w:val="fr-FR"/>
        </w:rPr>
        <w:t>i)</w:t>
      </w:r>
      <w:r w:rsidRPr="00D83495">
        <w:rPr>
          <w:rFonts w:ascii="Tahoma" w:hAnsi="Tahoma" w:cs="Tahoma"/>
          <w:sz w:val="16"/>
          <w:szCs w:val="16"/>
          <w:lang w:val="fr-FR"/>
        </w:rPr>
        <w:t xml:space="preserve"> dans le cas des acheteurs - nom et prénom, raison sociale de la société, coordonnées de contact, résidence ou siège, pays d’origine, site web, secteur d’activité, pourcentage d’affaires en Italie et à l’étranger, régions italiennes et étrangères visées, principales catégories de produit ayant de l’intérêt pour l’acheteur et/ou commercialisés par ce dernier, ainsi que les données collectées auprès de banques de données de tiers afin de constituer des clusters/groupes basés sur les biens/services leur appartenant ou de tiers déclarés intéressants par l’acheteur et permettre donc la planification, par IEG, d’actions de marketing direct et/ou de promotion commerciale visant ces derniers afin de garantir la satisfaction du client (ex. organisation d’un agenda automatisé de rencontres avec des acheteurs et exposants des secteurs ciblés), d’identifier de manière statistique les tendances géographiques et commerciales relatives aux intéressés/participants (ex. nombre et/ou type de participants provenant de pays étrangers et/ou zones géographiques spécifiques) et de développer ainsi les activités d’IEG dans les régions italiennes et étrangères jugées les plus intéressantes ;</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b/>
          <w:sz w:val="16"/>
          <w:szCs w:val="16"/>
          <w:lang w:val="fr-FR"/>
        </w:rPr>
        <w:t>ii)</w:t>
      </w:r>
      <w:r w:rsidRPr="00D83495">
        <w:rPr>
          <w:rFonts w:ascii="Tahoma" w:hAnsi="Tahoma" w:cs="Tahoma"/>
          <w:sz w:val="16"/>
          <w:szCs w:val="16"/>
          <w:lang w:val="fr-FR"/>
        </w:rPr>
        <w:t xml:space="preserve"> dans le cas des visiteurs - nom et prénom, coordonnées de contact, afin de détecter les préférences et intérêts et les tendances/modalités de dépense liées au centre d’intérêt/loisir afin de constituer des clusters/groupes homogènes classifiés vers lesquels développer des actions de marketing direct et/ou de promotion commerciale, d’identifier statistiquement les lieux de provenance et d’orienter ainsi le développement des activités d’IEG vers les régions italiennes et étrangères jugées les plus intéressantes ;</w:t>
      </w:r>
    </w:p>
    <w:p w:rsidR="00685733" w:rsidRPr="00D83495" w:rsidRDefault="00685733" w:rsidP="00685733">
      <w:pPr>
        <w:ind w:right="141"/>
        <w:jc w:val="both"/>
        <w:rPr>
          <w:rFonts w:ascii="Tahoma" w:hAnsi="Tahoma" w:cs="Tahoma"/>
          <w:sz w:val="16"/>
          <w:szCs w:val="16"/>
          <w:lang w:val="fr-FR"/>
        </w:rPr>
      </w:pPr>
      <w:r w:rsidRPr="00D83495">
        <w:rPr>
          <w:rFonts w:ascii="Tahoma" w:hAnsi="Tahoma" w:cs="Tahoma"/>
          <w:b/>
          <w:sz w:val="16"/>
          <w:szCs w:val="16"/>
          <w:lang w:val="fr-FR"/>
        </w:rPr>
        <w:t>iii)</w:t>
      </w:r>
      <w:r w:rsidRPr="00D83495">
        <w:rPr>
          <w:rFonts w:ascii="Tahoma" w:hAnsi="Tahoma" w:cs="Tahoma"/>
          <w:sz w:val="16"/>
          <w:szCs w:val="16"/>
          <w:lang w:val="fr-FR"/>
        </w:rPr>
        <w:t xml:space="preserve"> dans le cas des journalistes - nom et prénom, coordonnées de contact, secteur et organe de presse d’appartenance, pays d’origine, langue, afin d’identifier statistiquement les lieux de provenance et d’orienter ainsi le développement des actions de marketing direct et/ou de promotion commerciale vers les régions italiennes et étrangères et les organes presse (ex. quotidiens, périodiques, revues spécialisées, etc.) jugés les plus intéressants ;</w:t>
      </w:r>
    </w:p>
    <w:p w:rsidR="00685733" w:rsidRDefault="00685733" w:rsidP="00685733">
      <w:pPr>
        <w:ind w:right="141"/>
        <w:jc w:val="both"/>
        <w:rPr>
          <w:rFonts w:ascii="Tahoma" w:hAnsi="Tahoma" w:cs="Tahoma"/>
          <w:b/>
          <w:sz w:val="16"/>
          <w:szCs w:val="16"/>
          <w:lang w:val="fr-FR"/>
        </w:rPr>
      </w:pPr>
    </w:p>
    <w:p w:rsidR="00685733" w:rsidRPr="00D83495" w:rsidRDefault="00685733" w:rsidP="00685733">
      <w:pPr>
        <w:ind w:right="141"/>
        <w:jc w:val="both"/>
        <w:rPr>
          <w:rFonts w:ascii="Tahoma" w:hAnsi="Tahoma" w:cs="Tahoma"/>
          <w:sz w:val="16"/>
          <w:szCs w:val="16"/>
          <w:lang w:val="fr-FR"/>
        </w:rPr>
      </w:pPr>
      <w:r w:rsidRPr="00D83495">
        <w:rPr>
          <w:rFonts w:ascii="Tahoma" w:hAnsi="Tahoma" w:cs="Tahoma"/>
          <w:b/>
          <w:sz w:val="16"/>
          <w:szCs w:val="16"/>
          <w:lang w:val="fr-FR"/>
        </w:rPr>
        <w:t>iv)</w:t>
      </w:r>
      <w:r w:rsidRPr="00D83495">
        <w:rPr>
          <w:rFonts w:ascii="Tahoma" w:hAnsi="Tahoma" w:cs="Tahoma"/>
          <w:sz w:val="16"/>
          <w:szCs w:val="16"/>
          <w:lang w:val="fr-FR"/>
        </w:rPr>
        <w:t xml:space="preserve"> dans le cas des intervenants à des congrès/ateliers - nom et prénom, coordonnées de contact, secteur d’appartenance, pour détecter des intérêts et des professions pouvant permettre de constituer des clusters/groupes homogènes classifiés vers lesquels développer des actions de marketing direct et/ou de promotion commerciale, d’identifier les tendances professionnelles et commerciales concernant les intéressés/participants ;</w:t>
      </w:r>
    </w:p>
    <w:p w:rsidR="00685733" w:rsidRPr="00D83495" w:rsidRDefault="00685733" w:rsidP="00685733">
      <w:pPr>
        <w:ind w:right="141"/>
        <w:jc w:val="both"/>
        <w:rPr>
          <w:rFonts w:ascii="Tahoma" w:hAnsi="Tahoma" w:cs="Tahoma"/>
          <w:sz w:val="16"/>
          <w:szCs w:val="16"/>
          <w:lang w:val="fr-FR"/>
        </w:rPr>
      </w:pPr>
      <w:r w:rsidRPr="00D83495">
        <w:rPr>
          <w:rFonts w:ascii="Tahoma" w:hAnsi="Tahoma" w:cs="Tahoma"/>
          <w:b/>
          <w:sz w:val="16"/>
          <w:szCs w:val="16"/>
          <w:lang w:val="fr-FR"/>
        </w:rPr>
        <w:t>v)</w:t>
      </w:r>
      <w:r w:rsidRPr="00D83495">
        <w:rPr>
          <w:rFonts w:ascii="Tahoma" w:hAnsi="Tahoma" w:cs="Tahoma"/>
          <w:sz w:val="16"/>
          <w:szCs w:val="16"/>
          <w:lang w:val="fr-FR"/>
        </w:rPr>
        <w:t xml:space="preserve"> dans le cas des congressistes - nom et prénom, coordonnées de contact, secteur d’appartenance, pays d’origine, secteurs d’activité, pour détecter des intérêts et des préférences afin de constituer des clusters/groupes homogènes classifiés vers lesquels développer des actions de marketing direct et/ou de promotion commerciale, d’identifier les tendances professionnelles et les commerciales concernant les intéressés/participants.</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lastRenderedPageBreak/>
        <w:t xml:space="preserve">Ces activités sont également exercées par des partenaires commerciaux tiers pour le compte d’IEG (ex. envoi de courriers électroniques par l’intermédiaire du service cloud de fournisseurs d’IEG). </w:t>
      </w:r>
      <w:bookmarkEnd w:id="1"/>
      <w:bookmarkEnd w:id="2"/>
    </w:p>
    <w:p w:rsidR="00685733" w:rsidRDefault="00685733" w:rsidP="00685733">
      <w:pPr>
        <w:autoSpaceDE w:val="0"/>
        <w:autoSpaceDN w:val="0"/>
        <w:adjustRightInd w:val="0"/>
        <w:ind w:right="141"/>
        <w:jc w:val="both"/>
        <w:rPr>
          <w:rFonts w:ascii="Tahoma" w:hAnsi="Tahoma" w:cs="Tahoma"/>
          <w:sz w:val="16"/>
          <w:szCs w:val="16"/>
          <w:lang w:val="fr-FR"/>
        </w:rPr>
      </w:pP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Le profilage n’entraine pas l’exclusion des intéressés d’avantages spécifiques ou de la possibilité d’exercer librement leurs droits en relation avec les données personnelles traitées par IEG ; en particulier, il ne supprime pas la possibilité pour l’intéressé de participer aux Événements et/ou de bénéficier des services ordinaires (ex. pré-inscription en ligne, achat de services) vendus par IEG. </w:t>
      </w:r>
    </w:p>
    <w:p w:rsidR="00685733" w:rsidRPr="00D83495" w:rsidRDefault="00685733" w:rsidP="00685733">
      <w:pPr>
        <w:ind w:right="141"/>
        <w:jc w:val="both"/>
        <w:rPr>
          <w:rFonts w:ascii="Tahoma" w:hAnsi="Tahoma" w:cs="Tahoma"/>
          <w:sz w:val="16"/>
          <w:szCs w:val="16"/>
          <w:lang w:val="fr-FR"/>
        </w:rPr>
      </w:pPr>
      <w:r w:rsidRPr="00D83495">
        <w:rPr>
          <w:rFonts w:ascii="Tahoma" w:hAnsi="Tahoma" w:cs="Tahoma"/>
          <w:b/>
          <w:sz w:val="16"/>
          <w:szCs w:val="16"/>
          <w:lang w:val="fr-FR"/>
        </w:rPr>
        <w:t>5</w:t>
      </w:r>
      <w:r w:rsidRPr="00D83495">
        <w:rPr>
          <w:rFonts w:ascii="Tahoma" w:hAnsi="Tahoma" w:cs="Tahoma"/>
          <w:sz w:val="16"/>
          <w:szCs w:val="16"/>
          <w:lang w:val="fr-FR"/>
        </w:rPr>
        <w:t xml:space="preserve">. Études de marché et profilage et envoi par des partenaires tiers d’IEG (ex. organisateurs des Événements, exposants ou autres opérateurs œuvrant sur les Événements) par courriers électroniques, sms, mms, fonctions de messagerie interactive avec applications mobiles de type whatsapp, fax, appels téléphoniques avec opérateur, réseaux sociaux) de communications commerciales, publicités et offres de vente de biens/services de ces partenaires tiers. Pour cela, les données seront communiquées ou cédées par IEG à ces tiers, qui les traiteront en qualité de responsables autonomes ou de co-responsables du traitement. </w:t>
      </w:r>
    </w:p>
    <w:p w:rsidR="00685733" w:rsidRPr="00D83495" w:rsidRDefault="00685733" w:rsidP="00685733">
      <w:pPr>
        <w:ind w:right="141"/>
        <w:jc w:val="both"/>
        <w:rPr>
          <w:rFonts w:ascii="Tahoma" w:hAnsi="Tahoma" w:cs="Tahoma"/>
          <w:b/>
          <w:sz w:val="16"/>
          <w:szCs w:val="16"/>
          <w:lang w:val="fr-FR"/>
        </w:rPr>
      </w:pPr>
      <w:r w:rsidRPr="00D83495">
        <w:rPr>
          <w:rFonts w:ascii="Tahoma" w:hAnsi="Tahoma" w:cs="Tahoma"/>
          <w:b/>
          <w:sz w:val="16"/>
          <w:szCs w:val="16"/>
          <w:lang w:val="fr-FR"/>
        </w:rPr>
        <w:t>Base juridique du traitement des données et caractère obligatoire ou facultatif du consentement de l’intéressé</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Le traitement des données aux fins indiquées dans le </w:t>
      </w:r>
      <w:r w:rsidRPr="00D83495">
        <w:rPr>
          <w:rFonts w:ascii="Tahoma" w:hAnsi="Tahoma" w:cs="Tahoma"/>
          <w:b/>
          <w:sz w:val="16"/>
          <w:szCs w:val="16"/>
          <w:lang w:val="fr-FR"/>
        </w:rPr>
        <w:t>paragraphe 1</w:t>
      </w:r>
      <w:r w:rsidRPr="00D83495">
        <w:rPr>
          <w:rFonts w:ascii="Tahoma" w:hAnsi="Tahoma" w:cs="Tahoma"/>
          <w:sz w:val="16"/>
          <w:szCs w:val="16"/>
          <w:lang w:val="fr-FR"/>
        </w:rPr>
        <w:t xml:space="preserve"> trouve son </w:t>
      </w:r>
      <w:r w:rsidRPr="00D83495">
        <w:rPr>
          <w:rFonts w:ascii="Tahoma" w:hAnsi="Tahoma" w:cs="Tahoma"/>
          <w:b/>
          <w:sz w:val="16"/>
          <w:szCs w:val="16"/>
          <w:lang w:val="fr-FR"/>
        </w:rPr>
        <w:t>fondement juridique</w:t>
      </w:r>
      <w:r w:rsidRPr="00D83495">
        <w:rPr>
          <w:rFonts w:ascii="Tahoma" w:hAnsi="Tahoma" w:cs="Tahoma"/>
          <w:sz w:val="16"/>
          <w:szCs w:val="16"/>
          <w:lang w:val="fr-FR"/>
        </w:rPr>
        <w:t xml:space="preserve"> dans la nécessité pour IEG </w:t>
      </w:r>
      <w:r w:rsidRPr="00D83495">
        <w:rPr>
          <w:rFonts w:ascii="Tahoma" w:hAnsi="Tahoma" w:cs="Tahoma"/>
          <w:color w:val="000000"/>
          <w:sz w:val="16"/>
          <w:szCs w:val="16"/>
          <w:lang w:val="fr-FR"/>
        </w:rPr>
        <w:t xml:space="preserve">de satisfaire aux obligations prises en vertu du contrat stipulé avec l’intéressé (et d’exécuter toutes les actions liées à l’exécution pleine et entière des engagements pris) </w:t>
      </w:r>
      <w:r w:rsidRPr="00D83495">
        <w:rPr>
          <w:rFonts w:ascii="Tahoma" w:hAnsi="Tahoma" w:cs="Tahoma"/>
          <w:sz w:val="16"/>
          <w:szCs w:val="16"/>
          <w:lang w:val="fr-FR"/>
        </w:rPr>
        <w:t xml:space="preserve">et/ou aux obligations légales y associées. De ce fait, le traitement des données ne nécessite aucun consentement préalable de la part de l’intéressé. Ce dernier est libre de ne pas fournir ses données personnelles à IEG qui, dans ce cas, ne pourra pas fournir la prestation demandée par l’intéressé ou afférente à ce dernier (ex. faire participer l’intéressé à l’Événement et lui fournir les services associés comme le catalogue des événements en version papier ou numérique) et/ou ne pourra pas satisfaire aux obligations légales liées au rapport en question.  </w:t>
      </w:r>
    </w:p>
    <w:p w:rsidR="00685733" w:rsidRPr="00D83495" w:rsidRDefault="00685733" w:rsidP="00685733">
      <w:pPr>
        <w:ind w:right="141"/>
        <w:jc w:val="both"/>
        <w:rPr>
          <w:rFonts w:ascii="Tahoma" w:hAnsi="Tahoma" w:cs="Tahoma"/>
          <w:sz w:val="16"/>
          <w:szCs w:val="16"/>
          <w:lang w:val="fr-FR"/>
        </w:rPr>
      </w:pPr>
      <w:r w:rsidRPr="00D83495">
        <w:rPr>
          <w:rFonts w:ascii="Tahoma" w:hAnsi="Tahoma" w:cs="Tahoma"/>
          <w:sz w:val="16"/>
          <w:szCs w:val="16"/>
          <w:lang w:val="fr-FR"/>
        </w:rPr>
        <w:t xml:space="preserve">Le traitement des données aux fins indiquées dans le </w:t>
      </w:r>
      <w:r w:rsidRPr="00D83495">
        <w:rPr>
          <w:rFonts w:ascii="Tahoma" w:hAnsi="Tahoma" w:cs="Tahoma"/>
          <w:b/>
          <w:sz w:val="16"/>
          <w:szCs w:val="16"/>
          <w:lang w:val="fr-FR"/>
        </w:rPr>
        <w:t>paragraphe 2</w:t>
      </w:r>
      <w:r w:rsidRPr="00D83495">
        <w:rPr>
          <w:rFonts w:ascii="Tahoma" w:hAnsi="Tahoma" w:cs="Tahoma"/>
          <w:sz w:val="16"/>
          <w:szCs w:val="16"/>
          <w:lang w:val="fr-FR"/>
        </w:rPr>
        <w:t xml:space="preserve"> trouve son fondement juridique dans </w:t>
      </w:r>
      <w:r w:rsidRPr="00D83495">
        <w:rPr>
          <w:rFonts w:ascii="Tahoma" w:hAnsi="Tahoma" w:cs="Tahoma"/>
          <w:b/>
          <w:sz w:val="16"/>
          <w:szCs w:val="16"/>
          <w:lang w:val="fr-FR"/>
        </w:rPr>
        <w:t>l’intérêt légitime</w:t>
      </w:r>
      <w:r w:rsidRPr="00D83495">
        <w:rPr>
          <w:rFonts w:ascii="Tahoma" w:hAnsi="Tahoma" w:cs="Tahoma"/>
          <w:sz w:val="16"/>
          <w:szCs w:val="16"/>
          <w:lang w:val="fr-FR"/>
        </w:rPr>
        <w:t xml:space="preserve"> d’IEG d’organiser correctement les Événements, de planifier et gérer toutes les activités d’organisation raisonnablement utiles pour permettre à l’intéressé de participer de manière efficace aux Événements et de gérer les relations avec les fournisseurs de biens et services dépendant et/ou liés aux Événements.</w:t>
      </w:r>
    </w:p>
    <w:p w:rsidR="00685733" w:rsidRDefault="00685733" w:rsidP="00685733">
      <w:pPr>
        <w:ind w:right="141"/>
        <w:jc w:val="both"/>
        <w:rPr>
          <w:rFonts w:ascii="Tahoma" w:hAnsi="Tahoma" w:cs="Tahoma"/>
          <w:b/>
          <w:i/>
          <w:sz w:val="16"/>
          <w:szCs w:val="16"/>
          <w:lang w:val="fr-FR"/>
        </w:rPr>
      </w:pPr>
    </w:p>
    <w:p w:rsidR="00685733" w:rsidRPr="00D83495" w:rsidRDefault="00685733" w:rsidP="00685733">
      <w:pPr>
        <w:ind w:right="141"/>
        <w:jc w:val="both"/>
        <w:rPr>
          <w:rFonts w:ascii="Tahoma" w:hAnsi="Tahoma" w:cs="Tahoma"/>
          <w:sz w:val="16"/>
          <w:szCs w:val="16"/>
          <w:lang w:val="fr-FR"/>
        </w:rPr>
      </w:pPr>
      <w:r w:rsidRPr="00D83495">
        <w:rPr>
          <w:rFonts w:ascii="Tahoma" w:hAnsi="Tahoma" w:cs="Tahoma"/>
          <w:b/>
          <w:i/>
          <w:sz w:val="16"/>
          <w:szCs w:val="16"/>
          <w:lang w:val="fr-FR"/>
        </w:rPr>
        <w:t xml:space="preserve">Pour ces finalités IEG n’a pas besoin d’obtenir le consentement préalable de l’intéressé. </w:t>
      </w:r>
      <w:r w:rsidRPr="00D83495">
        <w:rPr>
          <w:rFonts w:ascii="Tahoma" w:hAnsi="Tahoma" w:cs="Tahoma"/>
          <w:sz w:val="16"/>
          <w:szCs w:val="16"/>
          <w:lang w:val="fr-FR"/>
        </w:rPr>
        <w:t xml:space="preserve">L’intéressé reste libre de ne pas fournir ses données personnelles mais, dans ce cas, il ne pourra pas participer à l’Événement. </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Seulement en cas de participation aux Événements qui, pour des raisons particulières de sécurité des locaux et/ou des biens exposés au public, nécessitent la création et la fourniture d’un badge avec la photographie de l’intéressé, cette photographie est collectée et traitée par IEG uniquement après consentement spécifique écrit de l’intéressé, qui constitue le fondement juridique du traitement des données et que l’intéressé peut toujours refuser. L’absence de consentement empêche l’intéressé de pouvoir participer à l’Événement en question.</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Lors des Événements organisés par IEG, des vidéos et/ou des photographies génériques pourront éventuellement être réalisés sur place, par IEG et/ou des photographes et/ou des vidéastes autorisés par IEG, afin de promouvoir les Événements sur les sites web y associés et sur les réseaux sociaux d’IEG (ex. twitter, facebook, whatsapp, youtube, vimeo, etc.), sur des brochures, des catalogues et autres matériels de promotion en version papier. Ces photographies et vidéos publiées concernent des Événements qui, en tant qu’expositions, doivent être considérés comme des manifestations à caractère public. Il s’agit donc de données dont le traitement ne nécessite pas le consentement explicite de la personne concernée. Par ailleurs, les photographies ou vidéos (y compris la voix) qui montrent le visage de l’intéressé peuvent être publiées à des fins promotionnelles sur des matériels papier ou des canaux électroniques/numériques d’IEG destinés au public (ex. catalogues, brochures, flyers, sites web, pages d’accueil, blogs, réseaux sociaux) uniquement après accord écrit de l’intéressé (qui constitue le fondement juridique du traitement), obtenu préalablement ou sur place, Dans ce cas, l’intéressé peut refuser son consentement, rendant ainsi impossible le traitement des données à ces fins spécifiques. En donnant son consentement, l’intéressé renonce à tout dédommagement économique pour l’utilisation de son image.</w:t>
      </w:r>
    </w:p>
    <w:p w:rsidR="00685733" w:rsidRPr="00D83495" w:rsidRDefault="00685733" w:rsidP="00685733">
      <w:pPr>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Par la suite, l’intéressé peut demander, à tout moment, le masquage de son visage montré dans les images traitées par IEG, sans préjudice de la permissibilité du traitement effectué par IEG ou des tiers autorisés jusqu’à la date de révocation du consentement et sans préjudice de l’éventuelle diffusion non contrôlable par IEG.</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Le traitement des données aux fins visées aux paragraphes </w:t>
      </w:r>
      <w:r w:rsidRPr="00D83495">
        <w:rPr>
          <w:rFonts w:ascii="Tahoma" w:hAnsi="Tahoma" w:cs="Tahoma"/>
          <w:b/>
          <w:sz w:val="16"/>
          <w:szCs w:val="16"/>
          <w:lang w:val="fr-FR"/>
        </w:rPr>
        <w:t>3, 4 et/ou 5</w:t>
      </w:r>
      <w:r w:rsidRPr="00D83495">
        <w:rPr>
          <w:rFonts w:ascii="Tahoma" w:hAnsi="Tahoma" w:cs="Tahoma"/>
          <w:sz w:val="16"/>
          <w:szCs w:val="16"/>
          <w:lang w:val="fr-FR"/>
        </w:rPr>
        <w:t xml:space="preserve"> se fait uniquement après accord écrit spécifique de l’intéressé, qui peut être librement refusé, sans préjudice du droit de ce dernier de participer aux Événements et/ou d’obtenir les prestations demandées à IEG par l’intéressé. L’absence ou le refus d’accord empêchera que les données soient traitées à ces fins par IEG dans le cas du paragraphe 3 (ex. l’adresse électronique ou le numéro de téléphone portable pour l’envoi de messages promotionnels), empêchera IEG d’exercer une activité de profilage sur votre profil dans le cas visé au paragraphe 4 et empêchera de communiquer les données aux partenaires tiers en vue d’un traitement autonome dans le cas visé au paragraphe 5.</w:t>
      </w:r>
    </w:p>
    <w:p w:rsidR="00685733" w:rsidRPr="00D83495"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r w:rsidRPr="00D83495">
        <w:rPr>
          <w:rFonts w:ascii="Tahoma" w:hAnsi="Tahoma" w:cs="Tahoma"/>
          <w:b/>
          <w:sz w:val="16"/>
          <w:szCs w:val="16"/>
          <w:u w:val="single"/>
          <w:lang w:val="fr-FR"/>
        </w:rPr>
        <w:t>Communication et diffusion des données</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Aux fins visées aux paragraphes </w:t>
      </w:r>
      <w:r w:rsidRPr="00D83495">
        <w:rPr>
          <w:rFonts w:ascii="Tahoma" w:hAnsi="Tahoma" w:cs="Tahoma"/>
          <w:b/>
          <w:sz w:val="16"/>
          <w:szCs w:val="16"/>
          <w:lang w:val="fr-FR"/>
        </w:rPr>
        <w:t>1</w:t>
      </w:r>
      <w:r w:rsidRPr="00D83495">
        <w:rPr>
          <w:rFonts w:ascii="Tahoma" w:hAnsi="Tahoma" w:cs="Tahoma"/>
          <w:sz w:val="16"/>
          <w:szCs w:val="16"/>
          <w:lang w:val="fr-FR"/>
        </w:rPr>
        <w:t xml:space="preserve"> </w:t>
      </w:r>
      <w:r w:rsidRPr="00D83495">
        <w:rPr>
          <w:rFonts w:ascii="Tahoma" w:hAnsi="Tahoma" w:cs="Tahoma"/>
          <w:b/>
          <w:sz w:val="16"/>
          <w:szCs w:val="16"/>
          <w:lang w:val="fr-FR"/>
        </w:rPr>
        <w:t>et 2</w:t>
      </w:r>
      <w:r w:rsidRPr="00D83495">
        <w:rPr>
          <w:rFonts w:ascii="Tahoma" w:hAnsi="Tahoma" w:cs="Tahoma"/>
          <w:sz w:val="16"/>
          <w:szCs w:val="16"/>
          <w:lang w:val="fr-FR"/>
        </w:rPr>
        <w:t xml:space="preserve">, les données pourront être communiquées par IEG à : fournisseurs du service de gestion et de maintenance des systèmes informatiques, des sites web et des banques de données d’IEG, sociétés auxquelles a été confiée la prestation des services nécessaires pour l’organisation et la gestion des Événements (ex. installation des équipements, éditeurs de catalogues papier et en ligne, logistique, sécurité, sécurité privée, services de secours, hôtesses, etc.), représentations diplomatiques ou consulaires, qui traiteront ces données en qualité de responsables externes. </w:t>
      </w:r>
    </w:p>
    <w:p w:rsidR="00685733"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Aux fins visées aux paragraphes </w:t>
      </w:r>
      <w:r w:rsidRPr="00D83495">
        <w:rPr>
          <w:rFonts w:ascii="Tahoma" w:hAnsi="Tahoma" w:cs="Tahoma"/>
          <w:b/>
          <w:sz w:val="16"/>
          <w:szCs w:val="16"/>
          <w:lang w:val="fr-FR"/>
        </w:rPr>
        <w:t>3, 4 et 5</w:t>
      </w:r>
      <w:r w:rsidRPr="00D83495">
        <w:rPr>
          <w:rFonts w:ascii="Tahoma" w:hAnsi="Tahoma" w:cs="Tahoma"/>
          <w:sz w:val="16"/>
          <w:szCs w:val="16"/>
          <w:lang w:val="fr-FR"/>
        </w:rPr>
        <w:t xml:space="preserve">, les données pourront être communiquées par IEG à : photographes et/ou vidéastes qui réalisent les matériels audio-vidéo ou la post-production correspondante, journalistes et organes de presse, sociétés </w:t>
      </w:r>
    </w:p>
    <w:p w:rsidR="00685733"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chargées d’effectuer des études de marché, agences de publicité, de communication et/ou de relations publiques, sociétés d’édition numérique et papier qui produisent des matériels publicitaires ou promotionnels pour IEG, sociétés de production de sites web ou de blogs, sociétés de marketing web, sujets chargés de la conception et/ou de la maintenance de matériels promotionnels, sociétés de gestion et de maintenance des systèmes informatiques, sites web et bases de données utilisés pour organiser et gérer les Événements. Ces tiers traiteront les données en qualité de responsables externes dans le respect des directives écrites fournies par IEG et sous le contrôle de cette dernière.</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Pour toutes les finalités visées ci-dessus, les données pourront également être communiquées par IEG à des partenaires commerciaux tiers avec lesquels IEG partage l’activité de réalisation et/ou promotion des Événements, qui traiteront les données en qualité de responsables autonomes ou co-responsables externes. Dans ce dernier cas, IEG conclut un accord écrit avec le co-responsable pour clarifier les activités de traitement respectives. Une liste des co-responsables, responsables autonomes et responsables externes du traitement des données est disponible sur demande (pour les modalités, voir la section « Droits de l’intéressé » de la présente note d’information).</w:t>
      </w:r>
    </w:p>
    <w:p w:rsidR="00685733"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p>
    <w:p w:rsidR="00685733"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p>
    <w:p w:rsidR="00685733"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p>
    <w:p w:rsidR="00685733"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p>
    <w:p w:rsidR="00685733"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p>
    <w:p w:rsidR="00685733"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p>
    <w:p w:rsidR="00685733"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p>
    <w:p w:rsidR="00685733" w:rsidRPr="00D83495"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r w:rsidRPr="00D83495">
        <w:rPr>
          <w:rFonts w:ascii="Tahoma" w:hAnsi="Tahoma" w:cs="Tahoma"/>
          <w:b/>
          <w:sz w:val="16"/>
          <w:szCs w:val="16"/>
          <w:u w:val="single"/>
          <w:lang w:val="fr-FR"/>
        </w:rPr>
        <w:t xml:space="preserve">Transfert des données à l’étranger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b/>
          <w:sz w:val="16"/>
          <w:szCs w:val="16"/>
          <w:lang w:val="fr-FR"/>
        </w:rPr>
        <w:t>Dans le cas d’Événements aux États-Unis organisés</w:t>
      </w:r>
      <w:r w:rsidRPr="00D83495">
        <w:rPr>
          <w:rFonts w:ascii="Tahoma" w:hAnsi="Tahoma" w:cs="Tahoma"/>
          <w:sz w:val="16"/>
          <w:szCs w:val="16"/>
          <w:lang w:val="fr-FR"/>
        </w:rPr>
        <w:t xml:space="preserve"> par IEG et/ou auxquels participe IEG de sa propre initiative, la communication des données, telles que spécifiées ci-dessus, par IEG peut éventuellement être adressée à des sujets tiers installés dans un ou plusieurs États des États-Unis. Dans ce cas, le transfert se fera sur la base juridique suivante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a) la convention bilatérale </w:t>
      </w:r>
      <w:r w:rsidRPr="00D83495">
        <w:rPr>
          <w:rFonts w:ascii="Tahoma" w:hAnsi="Tahoma" w:cs="Tahoma"/>
          <w:i/>
          <w:sz w:val="16"/>
          <w:szCs w:val="16"/>
          <w:lang w:val="fr-FR"/>
        </w:rPr>
        <w:t>« Privacy Shield »</w:t>
      </w:r>
      <w:r w:rsidRPr="00D83495">
        <w:rPr>
          <w:rFonts w:ascii="Tahoma" w:hAnsi="Tahoma" w:cs="Tahoma"/>
          <w:sz w:val="16"/>
          <w:szCs w:val="16"/>
          <w:lang w:val="fr-FR"/>
        </w:rPr>
        <w:t xml:space="preserve"> (Bouclier de confidentialité) en vigueur entre l’Union européenne et les États-Unis, qui prévoit, pour les entreprises et autres organismes qui importent ces données aux États-Unis, l’obligation d’appliquer plusieurs garanties et mesures de protection des données personnelles de l’intéressé reçues dans ce cadre, ou obtenues de quelque manière que ce soit, et traitées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b) dans le cas où l’importateur des données aux États-Unis n’ait pas préalablement adhéré au mécanisme du </w:t>
      </w:r>
      <w:r w:rsidRPr="00D83495">
        <w:rPr>
          <w:rFonts w:ascii="Tahoma" w:hAnsi="Tahoma" w:cs="Tahoma"/>
          <w:i/>
          <w:sz w:val="16"/>
          <w:szCs w:val="16"/>
          <w:lang w:val="fr-FR"/>
        </w:rPr>
        <w:t>Privacy Shield</w:t>
      </w:r>
      <w:r w:rsidRPr="00D83495">
        <w:rPr>
          <w:rFonts w:ascii="Tahoma" w:hAnsi="Tahoma" w:cs="Tahoma"/>
          <w:sz w:val="16"/>
          <w:szCs w:val="16"/>
          <w:lang w:val="fr-FR"/>
        </w:rPr>
        <w:t xml:space="preserve">, conformément aux règles prévues par ce </w:t>
      </w:r>
      <w:r w:rsidRPr="00D83495">
        <w:rPr>
          <w:rFonts w:ascii="Tahoma" w:hAnsi="Tahoma" w:cs="Tahoma"/>
          <w:i/>
          <w:sz w:val="16"/>
          <w:szCs w:val="16"/>
          <w:lang w:val="fr-FR"/>
        </w:rPr>
        <w:t>Privacy Shield</w:t>
      </w:r>
      <w:r w:rsidRPr="00D83495">
        <w:rPr>
          <w:rFonts w:ascii="Tahoma" w:hAnsi="Tahoma" w:cs="Tahoma"/>
          <w:sz w:val="16"/>
          <w:szCs w:val="16"/>
          <w:lang w:val="fr-FR"/>
        </w:rPr>
        <w:t>, le transfert des données par IEG vers l’importateur se fera uniquement en contrepartie de garanties constituées, notamment, de la conclusion préalable par l’importateur tiers aux États-Unis d’un contrat spécifique avec IEG par lequel le destinataire, pour les traitements de sa compétence, s’engage vis-à-vis d’IEG, pour lui-même et ses employés, à respecter des obligations de confidentialité globalement équivalentes à celles prévues par la réglementation de l’UE à laquelle est soumise IEG, en stipulant des clauses contractuelles type conformes au texte adopté par la Commission européenne (art. 46.1.c RGDP). Il convient de souligner d’ores et déjà que, uniquement dans le cas improbable où il ne serait pas possible ou il serait trop coûteux de stipuler un tel contrat de transfert avec l’importateur tiers des données aux États-Unis, IEG, en qualité de responsable du traitement des données, applique une dérogation à l’interdiction de transfert des données hors-UE. Cette dérogation nait du fait que i) le transfert des données vers les États-Unis est nécessaire pour l’exécution d’un contrat conclu entre l’intéressé et le co-responsable du traitement ou pour l’exécution de mesures précontractuelles adoptées à la demande de l’intéressé ; ii) le transfert des données est nécessaire pour la conclusion ou l’exécution d’un contrat stipulé entre le responsable du traitement et une autre personne physique ou morale au bénéfice de l’intéressé (cette autre personne physique ou morale est une filiale ou un partenaire d’IEG dont le siège est situé aux États-Unis). En alternative à ces cas de dérogation, IEG se réserve de demander à l’intéressé un accord spécifique pour le transfert des données vers les États-Unis.</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b/>
          <w:sz w:val="16"/>
          <w:szCs w:val="16"/>
          <w:lang w:val="fr-FR"/>
        </w:rPr>
        <w:t>Dans le cas d’Événements qui se déroulent hors UE, dans un pays autre que les États-Unis</w:t>
      </w:r>
      <w:r w:rsidRPr="00D83495">
        <w:rPr>
          <w:rFonts w:ascii="Tahoma" w:hAnsi="Tahoma" w:cs="Tahoma"/>
          <w:sz w:val="16"/>
          <w:szCs w:val="16"/>
          <w:lang w:val="fr-FR"/>
        </w:rPr>
        <w:t>, (en particulier République populaire de Chine, Émirats arabes unis, Colombie, Hong Kong), organisés par ou auxquels participe IEG, la communication des données, telles que spécifiées ci-dessus, par IEG peut éventuellement être adressée à des sujets tiers installés dans ces pays. Dans ce cas, le transfert des données par IEG vers l’importateur se fera uniquement en contrepartie de garanties constituées, notamment, de la conclusion préalable par l’importateur tiers d’un contrat spécifique avec IEG par lequel le destinataire, pour les traitements de sa compétence, s’engage vis-à-vis d’IEG, pour lui-même et ses employés, à respecter des obligations de confidentialité globalement équivalentes à celles prévues par la réglementation de l’UE à laquelle est soumise IEG, en stipulant des clauses contractuelles type conformes au texte adopté par la Commission européenne. Uniquement s’il n’est pas possible ou s’il s’avère trop coûteux de stipuler un tel contrat de transfert avec l’importateur tiers des données, IEG applique une dérogation à l’interdiction de transfert des données hors-UE. Cette dérogation nait du fait que i) le transfert des données vers le pays hors-UE est nécessaire pour l’exécution d’un contrat conclu entre l’intéressé et le co-responsable du traitement ou pour l’exécution de mesures précontractuelles adoptées à la demande de l’intéressé ; ii) le transfert des données est nécessaire pour la conclusion ou l’exécution d’un contrat stipulé entre le responsable du traitement et une autre personne physique ou morale au bénéfice de l’intéressé (cette autre personne physique ou morale est une filiale ou un partenaire d’IEG dont le siège est situé dans le pays hors-UE). En alternative à ces cas de dérogation, IEG se réserve de demander à l’intéressé un accord spécifique pour le transfert des données vers le pays hors-UE.</w:t>
      </w:r>
    </w:p>
    <w:p w:rsidR="00685733" w:rsidRPr="00D83495" w:rsidRDefault="00685733" w:rsidP="00685733">
      <w:pPr>
        <w:tabs>
          <w:tab w:val="left" w:pos="851"/>
        </w:tabs>
        <w:autoSpaceDE w:val="0"/>
        <w:autoSpaceDN w:val="0"/>
        <w:adjustRightInd w:val="0"/>
        <w:ind w:right="141"/>
        <w:jc w:val="both"/>
        <w:rPr>
          <w:rFonts w:ascii="Tahoma" w:hAnsi="Tahoma" w:cs="Tahoma"/>
          <w:b/>
          <w:sz w:val="16"/>
          <w:szCs w:val="16"/>
          <w:lang w:val="fr-FR"/>
        </w:rPr>
      </w:pPr>
      <w:r w:rsidRPr="00D83495">
        <w:rPr>
          <w:rFonts w:ascii="Tahoma" w:hAnsi="Tahoma" w:cs="Tahoma"/>
          <w:sz w:val="16"/>
          <w:szCs w:val="16"/>
          <w:lang w:val="fr-FR"/>
        </w:rPr>
        <w:t xml:space="preserve">La liste des sujets tiers destinataires du transfert (appelés « importateurs des données ») est disponible sur le site </w:t>
      </w:r>
      <w:hyperlink r:id="rId11" w:history="1">
        <w:r w:rsidRPr="00D83495">
          <w:rPr>
            <w:rFonts w:ascii="Tahoma" w:hAnsi="Tahoma" w:cs="Tahoma"/>
            <w:b/>
            <w:color w:val="0000FF"/>
            <w:sz w:val="16"/>
            <w:szCs w:val="16"/>
            <w:lang w:val="fr-FR"/>
          </w:rPr>
          <w:t>www.iegexpo.it</w:t>
        </w:r>
      </w:hyperlink>
      <w:r w:rsidRPr="00D83495">
        <w:rPr>
          <w:rFonts w:ascii="Tahoma" w:hAnsi="Tahoma" w:cs="Tahoma"/>
          <w:b/>
          <w:color w:val="0000FF"/>
          <w:sz w:val="16"/>
          <w:szCs w:val="16"/>
          <w:u w:val="single"/>
          <w:lang w:val="fr-FR"/>
        </w:rPr>
        <w:t>/</w:t>
      </w:r>
      <w:r w:rsidRPr="00D83495">
        <w:rPr>
          <w:rFonts w:ascii="Tahoma" w:hAnsi="Tahoma" w:cs="Tahoma"/>
          <w:b/>
          <w:color w:val="0000FF"/>
          <w:sz w:val="16"/>
          <w:szCs w:val="16"/>
          <w:lang w:val="fr-FR"/>
        </w:rPr>
        <w:t>informativa(section « importatori di dati »)</w:t>
      </w:r>
    </w:p>
    <w:p w:rsidR="00685733" w:rsidRPr="00D83495"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p>
    <w:p w:rsidR="00685733" w:rsidRPr="00685733" w:rsidRDefault="00685733" w:rsidP="00685733">
      <w:pPr>
        <w:tabs>
          <w:tab w:val="left" w:pos="851"/>
        </w:tabs>
        <w:autoSpaceDE w:val="0"/>
        <w:autoSpaceDN w:val="0"/>
        <w:adjustRightInd w:val="0"/>
        <w:ind w:right="141"/>
        <w:jc w:val="both"/>
        <w:rPr>
          <w:rFonts w:ascii="Tahoma" w:hAnsi="Tahoma" w:cs="Tahoma"/>
          <w:b/>
          <w:strike/>
          <w:sz w:val="16"/>
          <w:szCs w:val="16"/>
          <w:u w:val="single"/>
          <w:lang w:val="fr-FR"/>
        </w:rPr>
      </w:pPr>
      <w:r w:rsidRPr="00685733">
        <w:rPr>
          <w:rFonts w:ascii="Tahoma" w:hAnsi="Tahoma" w:cs="Tahoma"/>
          <w:b/>
          <w:sz w:val="16"/>
          <w:szCs w:val="16"/>
          <w:u w:val="single"/>
          <w:lang w:val="fr-FR"/>
        </w:rPr>
        <w:t>Durée du traitement</w:t>
      </w:r>
      <w:r w:rsidRPr="00685733">
        <w:rPr>
          <w:rFonts w:ascii="Tahoma" w:hAnsi="Tahoma" w:cs="Tahoma"/>
          <w:b/>
          <w:strike/>
          <w:sz w:val="16"/>
          <w:szCs w:val="16"/>
          <w:u w:val="single"/>
          <w:lang w:val="fr-FR"/>
        </w:rPr>
        <w:t xml:space="preserve">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Dans le cas des finalités visées aux paragraphes 1 et/ou 2, telles que spécifiées ci-dessus, IEG traite les données pendant une durée de 10 ans à compter de la cessation du rapport contractuel avec l’intéressé.</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Dans le cas de la finalité visée au paragraphe 3, telle que spécifiée ci-dessus, IEG traite les données pendant une durée de 10 ans à compter de la cessation du rapport contractuel avec l’intéressé.</w:t>
      </w:r>
    </w:p>
    <w:p w:rsidR="00685733" w:rsidRPr="00D83495" w:rsidRDefault="00685733" w:rsidP="00685733">
      <w:pPr>
        <w:tabs>
          <w:tab w:val="left" w:pos="851"/>
          <w:tab w:val="left" w:pos="993"/>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IEG traite les données pendant une durée de </w:t>
      </w:r>
      <w:r w:rsidRPr="00D83495">
        <w:rPr>
          <w:rFonts w:ascii="Tahoma" w:hAnsi="Tahoma" w:cs="Tahoma"/>
          <w:b/>
          <w:sz w:val="16"/>
          <w:szCs w:val="16"/>
          <w:lang w:val="fr-FR"/>
        </w:rPr>
        <w:t>5 ans</w:t>
      </w:r>
      <w:r w:rsidRPr="00D83495">
        <w:rPr>
          <w:rFonts w:ascii="Tahoma" w:hAnsi="Tahoma" w:cs="Tahoma"/>
          <w:sz w:val="16"/>
          <w:szCs w:val="16"/>
          <w:lang w:val="fr-FR"/>
        </w:rPr>
        <w:t xml:space="preserve"> à compter de la publication, dans le cas des éditeurs et annonceurs publicitaires (production, impression et diffusion de matériel d’édition promotionnel, version papier ou numérique, organe interne, revue VOplus, etc.).</w:t>
      </w:r>
    </w:p>
    <w:p w:rsidR="00685733" w:rsidRPr="00D83495" w:rsidRDefault="00685733" w:rsidP="00685733">
      <w:pPr>
        <w:tabs>
          <w:tab w:val="left" w:pos="851"/>
          <w:tab w:val="left" w:pos="993"/>
          <w:tab w:val="left" w:pos="1134"/>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IEG traite les données pendant une période de </w:t>
      </w:r>
      <w:r w:rsidRPr="00D83495">
        <w:rPr>
          <w:rFonts w:ascii="Tahoma" w:hAnsi="Tahoma" w:cs="Tahoma"/>
          <w:b/>
          <w:sz w:val="16"/>
          <w:szCs w:val="16"/>
          <w:lang w:val="fr-FR"/>
        </w:rPr>
        <w:t>60 jours,</w:t>
      </w:r>
      <w:r w:rsidRPr="00D83495">
        <w:rPr>
          <w:rFonts w:ascii="Tahoma" w:hAnsi="Tahoma" w:cs="Tahoma"/>
          <w:sz w:val="16"/>
          <w:szCs w:val="16"/>
          <w:lang w:val="fr-FR"/>
        </w:rPr>
        <w:t xml:space="preserve"> après la fin de la manifestation, avec anonymisation ultérieure, en cas de traitement des données auprès de points de collecte des demandes d’assistance de la part de visiteurs et exposants, notamment le guichet d’assurance, le guichet d’information et les services de secours.</w:t>
      </w:r>
    </w:p>
    <w:p w:rsidR="00685733" w:rsidRDefault="00685733" w:rsidP="00685733">
      <w:pPr>
        <w:tabs>
          <w:tab w:val="left" w:pos="851"/>
        </w:tabs>
        <w:autoSpaceDE w:val="0"/>
        <w:autoSpaceDN w:val="0"/>
        <w:adjustRightInd w:val="0"/>
        <w:ind w:right="141"/>
        <w:jc w:val="both"/>
        <w:rPr>
          <w:rFonts w:ascii="Tahoma" w:hAnsi="Tahoma" w:cs="Tahoma"/>
          <w:b/>
          <w:sz w:val="16"/>
          <w:szCs w:val="16"/>
          <w:lang w:val="fr-FR"/>
        </w:rPr>
      </w:pPr>
      <w:r w:rsidRPr="00D83495">
        <w:rPr>
          <w:rFonts w:ascii="Tahoma" w:hAnsi="Tahoma" w:cs="Tahoma"/>
          <w:sz w:val="16"/>
          <w:szCs w:val="16"/>
          <w:lang w:val="fr-FR"/>
        </w:rPr>
        <w:t xml:space="preserve">Actuellement, IEG traite pendant une période de </w:t>
      </w:r>
      <w:r w:rsidRPr="00D83495">
        <w:rPr>
          <w:rFonts w:ascii="Tahoma" w:hAnsi="Tahoma" w:cs="Tahoma"/>
          <w:b/>
          <w:sz w:val="16"/>
          <w:szCs w:val="16"/>
          <w:lang w:val="fr-FR"/>
        </w:rPr>
        <w:t>10 jours</w:t>
      </w:r>
      <w:r w:rsidRPr="00D83495">
        <w:rPr>
          <w:rFonts w:ascii="Tahoma" w:hAnsi="Tahoma" w:cs="Tahoma"/>
          <w:sz w:val="16"/>
          <w:szCs w:val="16"/>
          <w:lang w:val="fr-FR"/>
        </w:rPr>
        <w:t xml:space="preserve"> (</w:t>
      </w:r>
      <w:r w:rsidRPr="00D83495">
        <w:rPr>
          <w:rFonts w:ascii="Tahoma" w:hAnsi="Tahoma" w:cs="Tahoma"/>
          <w:b/>
          <w:sz w:val="16"/>
          <w:szCs w:val="16"/>
          <w:lang w:val="fr-FR"/>
        </w:rPr>
        <w:t>au Parc des Expositions de Vicence</w:t>
      </w:r>
      <w:r w:rsidRPr="00D83495">
        <w:rPr>
          <w:rFonts w:ascii="Tahoma" w:hAnsi="Tahoma" w:cs="Tahoma"/>
          <w:sz w:val="16"/>
          <w:szCs w:val="16"/>
          <w:lang w:val="fr-FR"/>
        </w:rPr>
        <w:t>)</w:t>
      </w:r>
      <w:r w:rsidRPr="00D83495">
        <w:rPr>
          <w:rFonts w:ascii="Tahoma" w:hAnsi="Tahoma" w:cs="Tahoma"/>
          <w:b/>
          <w:sz w:val="16"/>
          <w:szCs w:val="16"/>
          <w:lang w:val="fr-FR"/>
        </w:rPr>
        <w:t xml:space="preserve"> et de 24 heures - </w:t>
      </w:r>
      <w:r w:rsidRPr="00D83495">
        <w:rPr>
          <w:rFonts w:ascii="Tahoma" w:hAnsi="Tahoma" w:cs="Tahoma"/>
          <w:sz w:val="16"/>
          <w:szCs w:val="16"/>
          <w:lang w:val="fr-FR"/>
        </w:rPr>
        <w:t>sans préjudice des exigences spéciales relatives à des enquêtes de police et de justice (</w:t>
      </w:r>
      <w:r w:rsidRPr="00D83495">
        <w:rPr>
          <w:rFonts w:ascii="Tahoma" w:hAnsi="Tahoma" w:cs="Tahoma"/>
          <w:b/>
          <w:sz w:val="16"/>
          <w:szCs w:val="16"/>
          <w:lang w:val="fr-FR"/>
        </w:rPr>
        <w:t xml:space="preserve">au Parc des Expositions de </w:t>
      </w:r>
    </w:p>
    <w:p w:rsidR="00685733" w:rsidRDefault="00685733" w:rsidP="00685733">
      <w:pPr>
        <w:tabs>
          <w:tab w:val="left" w:pos="851"/>
        </w:tabs>
        <w:autoSpaceDE w:val="0"/>
        <w:autoSpaceDN w:val="0"/>
        <w:adjustRightInd w:val="0"/>
        <w:ind w:right="141"/>
        <w:jc w:val="both"/>
        <w:rPr>
          <w:rFonts w:ascii="Tahoma" w:hAnsi="Tahoma" w:cs="Tahoma"/>
          <w:b/>
          <w:sz w:val="16"/>
          <w:szCs w:val="16"/>
          <w:lang w:val="fr-FR"/>
        </w:rPr>
      </w:pP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b/>
          <w:sz w:val="16"/>
          <w:szCs w:val="16"/>
          <w:lang w:val="fr-FR"/>
        </w:rPr>
        <w:t>Rimini/Palacongressi</w:t>
      </w:r>
      <w:r w:rsidRPr="00D83495">
        <w:rPr>
          <w:rFonts w:ascii="Tahoma" w:hAnsi="Tahoma" w:cs="Tahoma"/>
          <w:sz w:val="16"/>
          <w:szCs w:val="16"/>
          <w:lang w:val="fr-FR"/>
        </w:rPr>
        <w:t xml:space="preserve">) à compter de leur enregistrement les données concernant l’activation et le contrôle des caméras de surveillance et la gestion du système de vidéosurveillance. </w:t>
      </w:r>
    </w:p>
    <w:p w:rsidR="00685733" w:rsidRPr="00D83495" w:rsidRDefault="00685733" w:rsidP="00685733">
      <w:pPr>
        <w:tabs>
          <w:tab w:val="left" w:pos="851"/>
          <w:tab w:val="left" w:pos="993"/>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IEG traite les données contenues dans le catalogue (papier et/ou numérique) pendant une période pouvant atteindre </w:t>
      </w:r>
      <w:r w:rsidRPr="00D83495">
        <w:rPr>
          <w:rFonts w:ascii="Tahoma" w:hAnsi="Tahoma" w:cs="Tahoma"/>
          <w:b/>
          <w:sz w:val="16"/>
          <w:szCs w:val="16"/>
          <w:lang w:val="fr-FR"/>
        </w:rPr>
        <w:t>2 éditions au maximum</w:t>
      </w:r>
      <w:r w:rsidRPr="00D83495">
        <w:rPr>
          <w:rFonts w:ascii="Tahoma" w:hAnsi="Tahoma" w:cs="Tahoma"/>
          <w:sz w:val="16"/>
          <w:szCs w:val="16"/>
          <w:lang w:val="fr-FR"/>
        </w:rPr>
        <w:t xml:space="preserve"> du catalogue lui-même, à des fins liées à la promotion de l’exposant. </w:t>
      </w:r>
    </w:p>
    <w:p w:rsidR="00685733" w:rsidRPr="00D83495" w:rsidRDefault="00685733" w:rsidP="00685733">
      <w:pPr>
        <w:tabs>
          <w:tab w:val="left" w:pos="851"/>
          <w:tab w:val="left" w:pos="993"/>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IEG traite les données de certification des Manifestations/Événements jusqu’à l’échéance de la certification et donc tant que la certification reste valable. </w:t>
      </w:r>
    </w:p>
    <w:p w:rsidR="00685733" w:rsidRPr="00D83495" w:rsidRDefault="00685733" w:rsidP="00685733">
      <w:pPr>
        <w:tabs>
          <w:tab w:val="left" w:pos="851"/>
        </w:tabs>
        <w:autoSpaceDE w:val="0"/>
        <w:autoSpaceDN w:val="0"/>
        <w:adjustRightInd w:val="0"/>
        <w:ind w:right="141"/>
        <w:jc w:val="both"/>
        <w:rPr>
          <w:rFonts w:ascii="Tahoma" w:hAnsi="Tahoma" w:cs="Tahoma"/>
          <w:strike/>
          <w:sz w:val="16"/>
          <w:szCs w:val="16"/>
          <w:lang w:val="fr-FR"/>
        </w:rPr>
      </w:pPr>
      <w:r w:rsidRPr="00D83495">
        <w:rPr>
          <w:rFonts w:ascii="Tahoma" w:hAnsi="Tahoma" w:cs="Tahoma"/>
          <w:sz w:val="16"/>
          <w:szCs w:val="16"/>
          <w:lang w:val="fr-FR"/>
        </w:rPr>
        <w:t>Dans les cas de la finalité visée au paragraphe 4, tels que spécifiés ci-dessus, les données sont traitées pendant une durée de 10 ans à compter de la cessation du rapport contractuel avec l’intéressé, sous réserve de ce qui suit. Les données de profilage liées au service de « Business Matching » fourni par IEG en relation avec les Événements sont traitées pendant trois mois à compter de la fin de chaque Événement auquel elles se réfèrent.</w:t>
      </w:r>
      <w:r w:rsidRPr="00D83495">
        <w:rPr>
          <w:rFonts w:ascii="Tahoma" w:hAnsi="Tahoma" w:cs="Tahoma"/>
          <w:strike/>
          <w:sz w:val="16"/>
          <w:szCs w:val="16"/>
          <w:lang w:val="fr-FR"/>
        </w:rPr>
        <w:t xml:space="preserve">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Les données nécessaires à des fins de sécurité informatique (ex. enregistrements d’identifiants, échecs de connexions et déconnexions, au moment de l’accès à des espaces réservés dans les sites web d’IEG relatifs aux Événements) sont traitées par IEG pendant une durée de </w:t>
      </w:r>
      <w:r w:rsidRPr="00D83495">
        <w:rPr>
          <w:rFonts w:ascii="Tahoma" w:hAnsi="Tahoma" w:cs="Tahoma"/>
          <w:b/>
          <w:sz w:val="16"/>
          <w:szCs w:val="16"/>
          <w:lang w:val="fr-FR"/>
        </w:rPr>
        <w:t>1 an à compter de leur collecte</w:t>
      </w:r>
      <w:r w:rsidRPr="00D83495">
        <w:rPr>
          <w:rFonts w:ascii="Tahoma" w:hAnsi="Tahoma" w:cs="Tahoma"/>
          <w:sz w:val="16"/>
          <w:szCs w:val="16"/>
          <w:lang w:val="fr-FR"/>
        </w:rPr>
        <w:t xml:space="preserve">, afin de permettre les contrôles de sécurité et en documenter les résultats. Les enregistrements des identifiants relatifs à des événements comme la lecture d’informations sur la confidentialité en ligne d’IEG ou la communication à IEG du consentement de </w:t>
      </w:r>
      <w:r w:rsidRPr="00D83495">
        <w:rPr>
          <w:rFonts w:ascii="Tahoma" w:hAnsi="Tahoma" w:cs="Tahoma"/>
          <w:sz w:val="16"/>
          <w:szCs w:val="16"/>
          <w:lang w:val="fr-FR"/>
        </w:rPr>
        <w:lastRenderedPageBreak/>
        <w:t>l’intéressé via le site web ou les messages électroniques sont conservés par IEG pendant tout le temps nécessaire à la manifestation de la preuve pour les autorités de contrôle ou l’intéressé qui les demandent (</w:t>
      </w:r>
      <w:r w:rsidRPr="00D83495">
        <w:rPr>
          <w:rFonts w:ascii="Tahoma" w:hAnsi="Tahoma" w:cs="Tahoma"/>
          <w:b/>
          <w:sz w:val="16"/>
          <w:szCs w:val="16"/>
          <w:lang w:val="fr-FR"/>
        </w:rPr>
        <w:t>6 ans à compter de la collecte</w:t>
      </w:r>
      <w:r w:rsidRPr="00D83495">
        <w:rPr>
          <w:rFonts w:ascii="Tahoma" w:hAnsi="Tahoma" w:cs="Tahoma"/>
          <w:sz w:val="16"/>
          <w:szCs w:val="16"/>
          <w:lang w:val="fr-FR"/>
        </w:rPr>
        <w:t xml:space="preserve">).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En cas de litige entre IEG (ou des tiers fournisseurs d’IEG) et l’intéressé, les données seront conservées pendant toute la </w:t>
      </w:r>
      <w:r w:rsidRPr="00D83495">
        <w:rPr>
          <w:rFonts w:ascii="Tahoma" w:hAnsi="Tahoma" w:cs="Tahoma"/>
          <w:b/>
          <w:sz w:val="16"/>
          <w:szCs w:val="16"/>
          <w:lang w:val="fr-FR"/>
        </w:rPr>
        <w:t>durée nécessaire à l’exercice de la protection des droits du responsable</w:t>
      </w:r>
      <w:r w:rsidRPr="00D83495">
        <w:rPr>
          <w:rFonts w:ascii="Tahoma" w:hAnsi="Tahoma" w:cs="Tahoma"/>
          <w:sz w:val="16"/>
          <w:szCs w:val="16"/>
          <w:lang w:val="fr-FR"/>
        </w:rPr>
        <w:t xml:space="preserve"> ou des fournisseurs tiers, c’est-à-dire jusqu’à l’émission d’une mesure ayant valeur de chose jugée entre les parties ou jusqu’à une transaction. À la fin des périodes respectives mentionnées ci-dessus, les données personnelles seront supprimées, détruites ou rendues anonymes au moyen de mesures de sécurité appropriées.</w:t>
      </w:r>
    </w:p>
    <w:p w:rsidR="00685733" w:rsidRPr="00D83495"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p>
    <w:p w:rsidR="00685733" w:rsidRPr="00D83495" w:rsidRDefault="00685733" w:rsidP="00685733">
      <w:pPr>
        <w:tabs>
          <w:tab w:val="left" w:pos="851"/>
        </w:tabs>
        <w:autoSpaceDE w:val="0"/>
        <w:autoSpaceDN w:val="0"/>
        <w:adjustRightInd w:val="0"/>
        <w:ind w:right="141"/>
        <w:jc w:val="both"/>
        <w:rPr>
          <w:rFonts w:ascii="Tahoma" w:hAnsi="Tahoma" w:cs="Tahoma"/>
          <w:b/>
          <w:sz w:val="16"/>
          <w:szCs w:val="16"/>
          <w:u w:val="single"/>
          <w:lang w:val="fr-FR"/>
        </w:rPr>
      </w:pPr>
      <w:r w:rsidRPr="00D83495">
        <w:rPr>
          <w:rFonts w:ascii="Tahoma" w:hAnsi="Tahoma" w:cs="Tahoma"/>
          <w:b/>
          <w:sz w:val="16"/>
          <w:szCs w:val="16"/>
          <w:u w:val="single"/>
          <w:lang w:val="fr-FR"/>
        </w:rPr>
        <w:t>Droits de l’intéressé</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L’intéressé est informé qu’il aura le droit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 de demander au Responsable la confirmation qu’un traitement de ses données personnelles est en cours et, le cas échéant, d’obtenir un accès à ces données et aux informations suivantes : a) les finalités du traitement ; b) les catégories de données personnelles en question ; c) les destinataires ou les catégories de destinataires auxquels les données personnelles ont été ou seront communiquées, notamment s’il s’agit de destinataires de pays tiers ou d’organisations internationales ; d) si possible, la période de conservation des données personnelles prévue ou, si ce n’est pas possible, les critères utilisés pour déterminer cette période ; e) l’existence du droit de l’intéressé de demander au responsable du traitement la rectification ou la suppression de ses données personnelles ou la limitation du traitement de ses données personnelles ou de s’opposer à leur traitement ; f) le droit de formuler une réclamation auprès d’une autorité de contrôle ; g) si les données n’ont pas été collectées auprès de l’intéressé, toutes les informations disponibles sur leur origine ; h) l’existence d’un processus décisionnel automatisé, notamment le profilage, et, dans ces cas au moins, des informations significatives sur la logique utilisée ainsi que l’importance et les conséquences prévues de ce traitement pour l’intéressé ;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 si les données personnelles ont été transférées à un pays tiers ou à une organisation internationale, l’intéressé a le droit d’être informé de l’existence de garanties appropriées relatives au transfert ;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de demander, et obtenir sans retard injustifié, la rectification des données inexactes ; en considération des finalités du traitement, compléter les données personnelles incomplètes même en fournissant une déclaration complémentaire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de demander la suppression des données si a) les données personnelles ne sont plus nécessaires dans le cadre des finalités pour lesquelles elles ont été collectées ou traitées ; b) l’intéressé révoque le consentement sur lequel se base le traitement et qu’il ne subsiste plus aucun fondement juridique au traitement des données ; c) l’intéressé s’oppose au traitement, et il n’existe plus aucune raison légitime prévalente pour procéder au traitement ou l’intéressé s’oppose au traitement effectué à des fins de marketing direct (notamment le profilage servant à ce marketing direct) ; d) les données personnelles ont été traitées illégalement ; e) les données personnelles doivent être supprimées pour respecter une obligation légale prévue par le droit de l’Union européenne ou de l’État membre à laquelle est soumis le responsable du traitement ; f) les données personnelles ont été collectées en relation avec une offre de services de la société de l’information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 de demander la limitation du traitement des données concernant l’intéressé, quand une des hypothèses suivantes survient : a) l’intéressé conteste l’exactitude de ses données personnelles, pendant la période nécessaire au responsable du traitement pour vérifier l’exactitude de ces données personnelles ; b) le traitement est illégal et l’intéressé s’oppose à la suppression des données personnelles et demande en revanche que leur utilisation soit limitée ; c) bien que le responsable du traitement n’en ait plus besoin aux fins du traitement, les données personnelles sont nécessaires à l’intéressé pour l’attestation, l’exercice ou la défense d’un droit sur le plan judiciaire ; d) l’intéressé s’est opposé au traitement réalisé à des fins de marketing direct, dans l’attente de la vérification de l’éventuelle prévalence des motifs légitimes du responsable du traitement par rapport à ceux de l’intéressé ;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d’obtenir du responsable du traitement des données, sur demande, la communication des tiers destinataires auxquels ont été transmises les données personnelles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 de révoquer, à tout moment, le consentement au traitement des données s’il a été communiqué préalablement pour une ou plusieurs finalités spécifiques, restant entendu que cela n’entravera pas la permissibilité du traitement basée sur le consentement fourni avant la révocation ;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de recevoir, dans un format structuré, d’usage commun et lisible par un dispositif automatique, les données personnelles qui concernent l’intéressé fournies par ce dernier au responsable du traitement et, si cela est techniquement faisable, de faire transmettre ces données directement à un autre responsable du traitement sans entraves de la part du titulaire qui les a fournies, si la condition suivante est respectée (cumulative) : a) le traitement se base sur le consentement de l’intéressé pour une ou plusieurs finalités spécifiques ou sur un contrat signé par l’intéressé et dont l’exécution nécessite le traitement des données ; et b) le traitement est effectué avec des outils automatisés (logiciels) (droit global à la « portabilité »). L’exercice du droit à la portabilité n’entrave pas le droit à la suppression des données prévu ci-dessus ;</w:t>
      </w:r>
    </w:p>
    <w:p w:rsidR="00685733"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l’intéressé a le droit de ne pas être soumis à une décision basée uniquement sur le traitement automatisé, notamment le profilage, produisant des effets juridiques à son égard ou qui ont une incidence analogue sur sa personne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 à tout moment, l’intéressé peut également s’adresser à l’Autorité de contrôle compétente sur la base du RGDP (celle de son lieu de résidence ou de domicile). </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b/>
          <w:sz w:val="16"/>
          <w:szCs w:val="16"/>
          <w:lang w:val="fr-FR"/>
        </w:rPr>
        <w:t>L’intéressé peut exercer ses droits en écrivant au responsable du traitement des données Italian Exhibition Group S.p.A., Funzione Data Protection Officer, Via Emilia, 155 – 47921 Rimini (Italie) ou à l’adresse électronique : privacy@iegexpo.it</w:t>
      </w:r>
      <w:r w:rsidRPr="00D83495">
        <w:rPr>
          <w:rFonts w:ascii="Tahoma" w:hAnsi="Tahoma" w:cs="Tahoma"/>
          <w:sz w:val="16"/>
          <w:szCs w:val="16"/>
          <w:lang w:val="fr-FR"/>
        </w:rPr>
        <w:t xml:space="preserve">. Il est possible de demander une liste des co-responsables, des responsables autonomes et des responsables externes. </w:t>
      </w:r>
    </w:p>
    <w:p w:rsidR="00685733" w:rsidRPr="00D83495" w:rsidRDefault="00685733" w:rsidP="00685733">
      <w:pPr>
        <w:tabs>
          <w:tab w:val="left" w:pos="851"/>
        </w:tabs>
        <w:autoSpaceDE w:val="0"/>
        <w:autoSpaceDN w:val="0"/>
        <w:adjustRightInd w:val="0"/>
        <w:ind w:right="141"/>
        <w:jc w:val="both"/>
        <w:rPr>
          <w:rFonts w:ascii="Tahoma" w:hAnsi="Tahoma" w:cs="Tahoma"/>
          <w:strike/>
          <w:sz w:val="16"/>
          <w:szCs w:val="16"/>
          <w:lang w:val="fr-FR"/>
        </w:rPr>
      </w:pPr>
      <w:r w:rsidRPr="00D83495">
        <w:rPr>
          <w:rFonts w:ascii="Tahoma" w:hAnsi="Tahoma" w:cs="Tahoma"/>
          <w:sz w:val="16"/>
          <w:szCs w:val="16"/>
          <w:lang w:val="fr-FR"/>
        </w:rPr>
        <w:t>Afin de garantir le respect du RGDP et des lois applicables au traitement des données personnelles de l’intéressé, IEG a nommé un sujet tiers indépendant chargé de ces activités (Data Protection Officer - responsable de la protection des données).</w:t>
      </w:r>
      <w:r w:rsidRPr="00D83495">
        <w:rPr>
          <w:rFonts w:ascii="Tahoma" w:hAnsi="Tahoma" w:cs="Tahoma"/>
          <w:b/>
          <w:sz w:val="16"/>
          <w:szCs w:val="16"/>
          <w:lang w:val="fr-FR"/>
        </w:rPr>
        <w:t xml:space="preserve"> </w:t>
      </w:r>
      <w:r w:rsidRPr="00D83495">
        <w:rPr>
          <w:rFonts w:ascii="Tahoma" w:hAnsi="Tahoma" w:cs="Tahoma"/>
          <w:sz w:val="16"/>
          <w:szCs w:val="16"/>
          <w:lang w:val="fr-FR"/>
        </w:rPr>
        <w:t xml:space="preserve">Le Data Protection Officer d’IEG est, à partir du 25 mai 2018, Maître Luca De Muri, tel que domicilié ci-dessus pour son mandat auprès de Italian Exhibition Group S.p.A. </w:t>
      </w:r>
    </w:p>
    <w:p w:rsidR="00685733" w:rsidRPr="00D83495" w:rsidRDefault="00685733" w:rsidP="00685733">
      <w:pPr>
        <w:tabs>
          <w:tab w:val="left" w:pos="851"/>
        </w:tabs>
        <w:ind w:right="141"/>
        <w:rPr>
          <w:rFonts w:ascii="Tahoma" w:hAnsi="Tahoma" w:cs="Tahoma"/>
          <w:b/>
          <w:sz w:val="16"/>
          <w:szCs w:val="16"/>
          <w:lang w:val="fr-FR"/>
        </w:rPr>
      </w:pPr>
    </w:p>
    <w:p w:rsidR="00685733" w:rsidRPr="00D83495" w:rsidRDefault="00685733" w:rsidP="00685733">
      <w:pPr>
        <w:tabs>
          <w:tab w:val="left" w:pos="851"/>
        </w:tabs>
        <w:ind w:right="141"/>
        <w:rPr>
          <w:rFonts w:ascii="Tahoma" w:hAnsi="Tahoma" w:cs="Tahoma"/>
          <w:b/>
          <w:sz w:val="16"/>
          <w:szCs w:val="16"/>
          <w:lang w:val="fr-FR"/>
        </w:rPr>
      </w:pPr>
      <w:r w:rsidRPr="00D83495">
        <w:rPr>
          <w:rFonts w:ascii="Tahoma" w:hAnsi="Tahoma" w:cs="Tahoma"/>
          <w:b/>
          <w:sz w:val="16"/>
          <w:szCs w:val="16"/>
          <w:lang w:val="fr-FR"/>
        </w:rPr>
        <w:t>CONSENTEMENT AUX FINS DE LA CONFIDENTIALITÉ</w:t>
      </w:r>
    </w:p>
    <w:p w:rsidR="00685733" w:rsidRPr="00D83495" w:rsidRDefault="00685733" w:rsidP="00685733">
      <w:pPr>
        <w:tabs>
          <w:tab w:val="left" w:pos="851"/>
        </w:tabs>
        <w:ind w:right="141"/>
        <w:jc w:val="both"/>
        <w:rPr>
          <w:rFonts w:ascii="Tahoma" w:hAnsi="Tahoma" w:cs="Tahoma"/>
          <w:sz w:val="16"/>
          <w:szCs w:val="16"/>
          <w:lang w:val="fr-FR"/>
        </w:rPr>
      </w:pPr>
      <w:r w:rsidRPr="00D83495">
        <w:rPr>
          <w:rFonts w:ascii="Tahoma" w:hAnsi="Tahoma" w:cs="Tahoma"/>
          <w:sz w:val="16"/>
          <w:szCs w:val="16"/>
          <w:lang w:val="fr-FR"/>
        </w:rPr>
        <w:t xml:space="preserve">Après avoir lu la note d’informations ci-dessus, je déclare ma volonté concernant le traitement d’éventuelles photos et/ou vidéos/bandes sonores qui montrent intentionnellement mon visage, à des fins de promotion/information visées au point </w:t>
      </w:r>
      <w:r w:rsidRPr="00D83495">
        <w:rPr>
          <w:rFonts w:ascii="Tahoma" w:hAnsi="Tahoma" w:cs="Tahoma"/>
          <w:b/>
          <w:sz w:val="16"/>
          <w:szCs w:val="16"/>
          <w:lang w:val="fr-FR"/>
        </w:rPr>
        <w:t>2</w:t>
      </w:r>
      <w:r w:rsidRPr="00D83495">
        <w:rPr>
          <w:rFonts w:ascii="Tahoma" w:hAnsi="Tahoma" w:cs="Tahoma"/>
          <w:sz w:val="16"/>
          <w:szCs w:val="16"/>
          <w:lang w:val="fr-FR"/>
        </w:rPr>
        <w:t xml:space="preserve"> de la note d’information</w:t>
      </w:r>
    </w:p>
    <w:p w:rsidR="00685733" w:rsidRPr="00D83495" w:rsidRDefault="00685733" w:rsidP="00685733">
      <w:pPr>
        <w:tabs>
          <w:tab w:val="left" w:pos="851"/>
        </w:tabs>
        <w:autoSpaceDE w:val="0"/>
        <w:autoSpaceDN w:val="0"/>
        <w:adjustRightInd w:val="0"/>
        <w:ind w:right="141"/>
        <w:jc w:val="both"/>
        <w:rPr>
          <w:rFonts w:ascii="Tahoma" w:hAnsi="Tahoma" w:cs="Tahoma"/>
          <w:b/>
          <w:sz w:val="16"/>
          <w:szCs w:val="16"/>
          <w:lang w:val="fr-FR"/>
        </w:rPr>
      </w:pPr>
    </w:p>
    <w:p w:rsidR="00685733" w:rsidRPr="00D83495" w:rsidRDefault="00685733" w:rsidP="00685733">
      <w:pPr>
        <w:tabs>
          <w:tab w:val="left" w:pos="851"/>
        </w:tabs>
        <w:ind w:right="141"/>
        <w:jc w:val="both"/>
        <w:rPr>
          <w:rFonts w:ascii="Tahoma" w:hAnsi="Tahoma" w:cs="Tahoma"/>
          <w:b/>
          <w:sz w:val="16"/>
          <w:szCs w:val="16"/>
          <w:lang w:val="fr-FR"/>
        </w:rPr>
      </w:pPr>
      <w:r w:rsidRPr="00D83495">
        <w:rPr>
          <w:rFonts w:ascii="Tahoma" w:hAnsi="Tahoma" w:cs="Tahoma"/>
          <w:b/>
          <w:sz w:val="16"/>
          <w:szCs w:val="16"/>
        </w:rPr>
        <w:sym w:font="Symbol" w:char="F0FF"/>
      </w:r>
      <w:r w:rsidRPr="00D83495">
        <w:rPr>
          <w:rFonts w:ascii="Tahoma" w:hAnsi="Tahoma" w:cs="Tahoma"/>
          <w:b/>
          <w:sz w:val="16"/>
          <w:szCs w:val="16"/>
          <w:lang w:val="fr-FR"/>
        </w:rPr>
        <w:t xml:space="preserve"> J’accepte </w:t>
      </w:r>
      <w:r w:rsidRPr="00D83495">
        <w:rPr>
          <w:rFonts w:ascii="Tahoma" w:hAnsi="Tahoma" w:cs="Tahoma"/>
          <w:b/>
          <w:sz w:val="16"/>
          <w:szCs w:val="16"/>
          <w:lang w:val="fr-FR"/>
        </w:rPr>
        <w:tab/>
        <w:t xml:space="preserve"> </w:t>
      </w:r>
      <w:r w:rsidRPr="00D83495">
        <w:rPr>
          <w:rFonts w:ascii="Tahoma" w:hAnsi="Tahoma" w:cs="Tahoma"/>
          <w:b/>
          <w:sz w:val="16"/>
          <w:szCs w:val="16"/>
          <w:lang w:val="fr-FR"/>
        </w:rPr>
        <w:tab/>
      </w:r>
      <w:r w:rsidRPr="00D83495">
        <w:rPr>
          <w:rFonts w:ascii="Tahoma" w:hAnsi="Tahoma" w:cs="Tahoma"/>
          <w:b/>
          <w:sz w:val="16"/>
          <w:szCs w:val="16"/>
        </w:rPr>
        <w:sym w:font="Symbol" w:char="F0FF"/>
      </w:r>
      <w:r w:rsidRPr="00D83495">
        <w:rPr>
          <w:rFonts w:ascii="Tahoma" w:hAnsi="Tahoma" w:cs="Tahoma"/>
          <w:b/>
          <w:sz w:val="16"/>
          <w:szCs w:val="16"/>
          <w:lang w:val="fr-FR"/>
        </w:rPr>
        <w:t xml:space="preserve"> Je n’accepte pas</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concernant le traitement des données à des fins de marketing direct (réalisation d’études de marché, communications commerciales, communiqués de presse, communications promotionnelles et publicitaires avec offres de biens et services par courrier postal, téléphone avec </w:t>
      </w:r>
      <w:r w:rsidRPr="00D83495">
        <w:rPr>
          <w:rFonts w:ascii="Tahoma" w:hAnsi="Tahoma" w:cs="Tahoma"/>
          <w:sz w:val="16"/>
          <w:szCs w:val="16"/>
          <w:lang w:val="fr-FR"/>
        </w:rPr>
        <w:lastRenderedPageBreak/>
        <w:t xml:space="preserve">opérateur, systèmes automatisés d’appel, fax, courrier électronique, sms, mms et autres outils similaires) inhérents à l’activité d’IEG (finalité </w:t>
      </w:r>
      <w:r w:rsidRPr="00D83495">
        <w:rPr>
          <w:rFonts w:ascii="Tahoma" w:hAnsi="Tahoma" w:cs="Tahoma"/>
          <w:b/>
          <w:sz w:val="16"/>
          <w:szCs w:val="16"/>
          <w:lang w:val="fr-FR"/>
        </w:rPr>
        <w:t>3</w:t>
      </w:r>
      <w:r w:rsidRPr="00D83495">
        <w:rPr>
          <w:rFonts w:ascii="Tahoma" w:hAnsi="Tahoma" w:cs="Tahoma"/>
          <w:sz w:val="16"/>
          <w:szCs w:val="16"/>
          <w:lang w:val="fr-FR"/>
        </w:rPr>
        <w:t xml:space="preserve"> de la note d’information).</w:t>
      </w:r>
    </w:p>
    <w:p w:rsidR="00685733" w:rsidRPr="00D83495" w:rsidRDefault="00685733" w:rsidP="00685733">
      <w:pPr>
        <w:tabs>
          <w:tab w:val="left" w:pos="851"/>
        </w:tabs>
        <w:ind w:right="141"/>
        <w:jc w:val="both"/>
        <w:rPr>
          <w:rFonts w:ascii="Tahoma" w:hAnsi="Tahoma" w:cs="Tahoma"/>
          <w:sz w:val="16"/>
          <w:szCs w:val="16"/>
          <w:lang w:val="fr-FR"/>
        </w:rPr>
      </w:pPr>
    </w:p>
    <w:p w:rsidR="00685733" w:rsidRPr="00D83495" w:rsidRDefault="00685733" w:rsidP="00685733">
      <w:pPr>
        <w:tabs>
          <w:tab w:val="left" w:pos="851"/>
        </w:tabs>
        <w:ind w:right="141"/>
        <w:jc w:val="both"/>
        <w:rPr>
          <w:rFonts w:ascii="Tahoma" w:hAnsi="Tahoma" w:cs="Tahoma"/>
          <w:b/>
          <w:sz w:val="16"/>
          <w:szCs w:val="16"/>
          <w:lang w:val="fr-FR"/>
        </w:rPr>
      </w:pPr>
      <w:r w:rsidRPr="00D83495">
        <w:rPr>
          <w:rFonts w:ascii="Tahoma" w:hAnsi="Tahoma" w:cs="Tahoma"/>
          <w:b/>
          <w:sz w:val="16"/>
          <w:szCs w:val="16"/>
        </w:rPr>
        <w:sym w:font="Symbol" w:char="F0FF"/>
      </w:r>
      <w:r w:rsidRPr="00D83495">
        <w:rPr>
          <w:rFonts w:ascii="Tahoma" w:hAnsi="Tahoma" w:cs="Tahoma"/>
          <w:b/>
          <w:sz w:val="16"/>
          <w:szCs w:val="16"/>
          <w:lang w:val="fr-FR"/>
        </w:rPr>
        <w:t xml:space="preserve"> J’accepte </w:t>
      </w:r>
      <w:r w:rsidRPr="00D83495">
        <w:rPr>
          <w:rFonts w:ascii="Tahoma" w:hAnsi="Tahoma" w:cs="Tahoma"/>
          <w:b/>
          <w:sz w:val="16"/>
          <w:szCs w:val="16"/>
          <w:lang w:val="fr-FR"/>
        </w:rPr>
        <w:tab/>
        <w:t xml:space="preserve"> </w:t>
      </w:r>
      <w:r w:rsidRPr="00D83495">
        <w:rPr>
          <w:rFonts w:ascii="Tahoma" w:hAnsi="Tahoma" w:cs="Tahoma"/>
          <w:b/>
          <w:sz w:val="16"/>
          <w:szCs w:val="16"/>
          <w:lang w:val="fr-FR"/>
        </w:rPr>
        <w:tab/>
      </w:r>
      <w:r w:rsidRPr="00D83495">
        <w:rPr>
          <w:rFonts w:ascii="Tahoma" w:hAnsi="Tahoma" w:cs="Tahoma"/>
          <w:b/>
          <w:sz w:val="16"/>
          <w:szCs w:val="16"/>
        </w:rPr>
        <w:sym w:font="Symbol" w:char="F0FF"/>
      </w:r>
      <w:r w:rsidRPr="00D83495">
        <w:rPr>
          <w:rFonts w:ascii="Tahoma" w:hAnsi="Tahoma" w:cs="Tahoma"/>
          <w:b/>
          <w:sz w:val="16"/>
          <w:szCs w:val="16"/>
          <w:lang w:val="fr-FR"/>
        </w:rPr>
        <w:t xml:space="preserve"> Je n’accepte pas</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r w:rsidRPr="00D83495">
        <w:rPr>
          <w:rFonts w:ascii="Tahoma" w:hAnsi="Tahoma" w:cs="Tahoma"/>
          <w:sz w:val="16"/>
          <w:szCs w:val="16"/>
          <w:lang w:val="fr-FR"/>
        </w:rPr>
        <w:t xml:space="preserve">concernant le traitement des données à des fins de profilage (finalité </w:t>
      </w:r>
      <w:r w:rsidRPr="00D83495">
        <w:rPr>
          <w:rFonts w:ascii="Tahoma" w:hAnsi="Tahoma" w:cs="Tahoma"/>
          <w:b/>
          <w:sz w:val="16"/>
          <w:szCs w:val="16"/>
          <w:lang w:val="fr-FR"/>
        </w:rPr>
        <w:t>4</w:t>
      </w:r>
      <w:r w:rsidRPr="00D83495">
        <w:rPr>
          <w:rFonts w:ascii="Tahoma" w:hAnsi="Tahoma" w:cs="Tahoma"/>
          <w:sz w:val="16"/>
          <w:szCs w:val="16"/>
          <w:lang w:val="fr-FR"/>
        </w:rPr>
        <w:t xml:space="preserve"> de la note d’information).</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Pr="00D83495" w:rsidRDefault="00685733" w:rsidP="00685733">
      <w:pPr>
        <w:tabs>
          <w:tab w:val="left" w:pos="851"/>
        </w:tabs>
        <w:ind w:right="141"/>
        <w:jc w:val="both"/>
        <w:rPr>
          <w:rFonts w:ascii="Tahoma" w:hAnsi="Tahoma" w:cs="Tahoma"/>
          <w:b/>
          <w:sz w:val="16"/>
          <w:szCs w:val="16"/>
          <w:lang w:val="fr-FR"/>
        </w:rPr>
      </w:pPr>
      <w:r w:rsidRPr="00D83495">
        <w:rPr>
          <w:rFonts w:ascii="Tahoma" w:hAnsi="Tahoma" w:cs="Tahoma"/>
          <w:b/>
          <w:sz w:val="16"/>
          <w:szCs w:val="16"/>
        </w:rPr>
        <w:sym w:font="Symbol" w:char="F0FF"/>
      </w:r>
      <w:r w:rsidRPr="00D83495">
        <w:rPr>
          <w:rFonts w:ascii="Tahoma" w:hAnsi="Tahoma" w:cs="Tahoma"/>
          <w:b/>
          <w:sz w:val="16"/>
          <w:szCs w:val="16"/>
          <w:lang w:val="fr-FR"/>
        </w:rPr>
        <w:t xml:space="preserve"> J’accepte </w:t>
      </w:r>
      <w:r w:rsidRPr="00D83495">
        <w:rPr>
          <w:rFonts w:ascii="Tahoma" w:hAnsi="Tahoma" w:cs="Tahoma"/>
          <w:b/>
          <w:sz w:val="16"/>
          <w:szCs w:val="16"/>
          <w:lang w:val="fr-FR"/>
        </w:rPr>
        <w:tab/>
        <w:t xml:space="preserve"> </w:t>
      </w:r>
      <w:r w:rsidRPr="00D83495">
        <w:rPr>
          <w:rFonts w:ascii="Tahoma" w:hAnsi="Tahoma" w:cs="Tahoma"/>
          <w:b/>
          <w:sz w:val="16"/>
          <w:szCs w:val="16"/>
          <w:lang w:val="fr-FR"/>
        </w:rPr>
        <w:tab/>
      </w:r>
      <w:r w:rsidRPr="00D83495">
        <w:rPr>
          <w:rFonts w:ascii="Tahoma" w:hAnsi="Tahoma" w:cs="Tahoma"/>
          <w:b/>
          <w:sz w:val="16"/>
          <w:szCs w:val="16"/>
        </w:rPr>
        <w:sym w:font="Symbol" w:char="F0FF"/>
      </w:r>
      <w:r w:rsidRPr="00D83495">
        <w:rPr>
          <w:rFonts w:ascii="Tahoma" w:hAnsi="Tahoma" w:cs="Tahoma"/>
          <w:b/>
          <w:sz w:val="16"/>
          <w:szCs w:val="16"/>
          <w:lang w:val="fr-FR"/>
        </w:rPr>
        <w:t xml:space="preserve"> Je n’accepte pas</w:t>
      </w:r>
    </w:p>
    <w:p w:rsidR="00685733" w:rsidRPr="00D83495" w:rsidRDefault="00685733" w:rsidP="00685733">
      <w:pPr>
        <w:tabs>
          <w:tab w:val="left" w:pos="851"/>
        </w:tabs>
        <w:autoSpaceDE w:val="0"/>
        <w:autoSpaceDN w:val="0"/>
        <w:adjustRightInd w:val="0"/>
        <w:ind w:right="141"/>
        <w:jc w:val="both"/>
        <w:rPr>
          <w:rFonts w:ascii="Tahoma" w:hAnsi="Tahoma" w:cs="Tahoma"/>
          <w:sz w:val="16"/>
          <w:szCs w:val="16"/>
          <w:lang w:val="fr-FR"/>
        </w:rPr>
      </w:pPr>
    </w:p>
    <w:p w:rsidR="00685733" w:rsidRPr="00D83495" w:rsidRDefault="00685733" w:rsidP="00685733">
      <w:pPr>
        <w:tabs>
          <w:tab w:val="left" w:pos="851"/>
        </w:tabs>
        <w:ind w:right="141"/>
        <w:jc w:val="both"/>
        <w:rPr>
          <w:rFonts w:ascii="Tahoma" w:hAnsi="Tahoma" w:cs="Tahoma"/>
          <w:sz w:val="16"/>
          <w:szCs w:val="16"/>
          <w:lang w:val="fr-FR"/>
        </w:rPr>
      </w:pPr>
      <w:r w:rsidRPr="00D83495">
        <w:rPr>
          <w:rFonts w:ascii="Tahoma" w:hAnsi="Tahoma" w:cs="Tahoma"/>
          <w:sz w:val="16"/>
          <w:szCs w:val="16"/>
          <w:lang w:val="fr-FR"/>
        </w:rPr>
        <w:t xml:space="preserve">concernant le traitement des données à des fins de profilage, de fidélisation et de marketing direct (réalisation d’études de marché, communications commerciales, promotionnelles et publicitaires par courrier postal, téléphone avec opérateur, systèmes automatisés d’appel, fax, courrier électronique, sms, mms) de la part de tiers partenaires, concernant leurs biens, services et/ou activités, après communication et/ou cession des données aux tiers par IEG (finalité </w:t>
      </w:r>
      <w:r w:rsidRPr="00D83495">
        <w:rPr>
          <w:rFonts w:ascii="Tahoma" w:hAnsi="Tahoma" w:cs="Tahoma"/>
          <w:b/>
          <w:sz w:val="16"/>
          <w:szCs w:val="16"/>
          <w:lang w:val="fr-FR"/>
        </w:rPr>
        <w:t>5</w:t>
      </w:r>
      <w:r w:rsidRPr="00D83495">
        <w:rPr>
          <w:rFonts w:ascii="Tahoma" w:hAnsi="Tahoma" w:cs="Tahoma"/>
          <w:sz w:val="16"/>
          <w:szCs w:val="16"/>
          <w:lang w:val="fr-FR"/>
        </w:rPr>
        <w:t xml:space="preserve"> de la note d’information).</w:t>
      </w:r>
    </w:p>
    <w:p w:rsidR="00685733" w:rsidRPr="00D83495" w:rsidRDefault="00685733" w:rsidP="00685733">
      <w:pPr>
        <w:tabs>
          <w:tab w:val="left" w:pos="851"/>
        </w:tabs>
        <w:ind w:right="141"/>
        <w:jc w:val="both"/>
        <w:rPr>
          <w:rFonts w:ascii="Tahoma" w:hAnsi="Tahoma" w:cs="Tahoma"/>
          <w:b/>
          <w:sz w:val="16"/>
          <w:szCs w:val="16"/>
          <w:lang w:val="fr-FR"/>
        </w:rPr>
      </w:pPr>
    </w:p>
    <w:p w:rsidR="00685733" w:rsidRPr="00D83495" w:rsidRDefault="00685733" w:rsidP="00685733">
      <w:pPr>
        <w:tabs>
          <w:tab w:val="left" w:pos="851"/>
        </w:tabs>
        <w:ind w:right="141"/>
        <w:jc w:val="both"/>
        <w:rPr>
          <w:rFonts w:ascii="Tahoma" w:hAnsi="Tahoma" w:cs="Tahoma"/>
          <w:sz w:val="16"/>
          <w:szCs w:val="16"/>
          <w:lang w:val="fr-FR"/>
        </w:rPr>
      </w:pPr>
      <w:r w:rsidRPr="00D83495">
        <w:rPr>
          <w:rFonts w:ascii="Tahoma" w:hAnsi="Tahoma" w:cs="Tahoma"/>
          <w:b/>
          <w:sz w:val="16"/>
          <w:szCs w:val="16"/>
        </w:rPr>
        <w:sym w:font="Symbol" w:char="F0FF"/>
      </w:r>
      <w:r w:rsidRPr="00D83495">
        <w:rPr>
          <w:rFonts w:ascii="Tahoma" w:hAnsi="Tahoma" w:cs="Tahoma"/>
          <w:b/>
          <w:sz w:val="16"/>
          <w:szCs w:val="16"/>
          <w:lang w:val="fr-FR"/>
        </w:rPr>
        <w:t xml:space="preserve"> J’accepte </w:t>
      </w:r>
      <w:r w:rsidRPr="00D83495">
        <w:rPr>
          <w:rFonts w:ascii="Tahoma" w:hAnsi="Tahoma" w:cs="Tahoma"/>
          <w:b/>
          <w:sz w:val="16"/>
          <w:szCs w:val="16"/>
          <w:lang w:val="fr-FR"/>
        </w:rPr>
        <w:tab/>
        <w:t xml:space="preserve"> </w:t>
      </w:r>
      <w:r w:rsidRPr="00D83495">
        <w:rPr>
          <w:rFonts w:ascii="Tahoma" w:hAnsi="Tahoma" w:cs="Tahoma"/>
          <w:b/>
          <w:sz w:val="16"/>
          <w:szCs w:val="16"/>
          <w:lang w:val="fr-FR"/>
        </w:rPr>
        <w:tab/>
      </w:r>
      <w:r w:rsidRPr="00D83495">
        <w:rPr>
          <w:rFonts w:ascii="Tahoma" w:hAnsi="Tahoma" w:cs="Tahoma"/>
          <w:b/>
          <w:sz w:val="16"/>
          <w:szCs w:val="16"/>
        </w:rPr>
        <w:sym w:font="Symbol" w:char="F0FF"/>
      </w:r>
      <w:r w:rsidRPr="00D83495">
        <w:rPr>
          <w:rFonts w:ascii="Tahoma" w:hAnsi="Tahoma" w:cs="Tahoma"/>
          <w:b/>
          <w:sz w:val="16"/>
          <w:szCs w:val="16"/>
          <w:lang w:val="fr-FR"/>
        </w:rPr>
        <w:t xml:space="preserve"> Je n’accepte pas</w:t>
      </w:r>
    </w:p>
    <w:p w:rsidR="00685733" w:rsidRPr="00D83495" w:rsidRDefault="00685733" w:rsidP="00685733">
      <w:pPr>
        <w:tabs>
          <w:tab w:val="left" w:pos="851"/>
          <w:tab w:val="left" w:pos="2127"/>
        </w:tabs>
        <w:autoSpaceDE w:val="0"/>
        <w:autoSpaceDN w:val="0"/>
        <w:adjustRightInd w:val="0"/>
        <w:ind w:right="141"/>
        <w:rPr>
          <w:rFonts w:ascii="Tahoma" w:hAnsi="Tahoma" w:cs="Tahoma"/>
          <w:sz w:val="16"/>
          <w:szCs w:val="16"/>
          <w:lang w:val="fr-FR"/>
        </w:rPr>
      </w:pPr>
    </w:p>
    <w:p w:rsidR="00685733" w:rsidRDefault="00685733" w:rsidP="00685733">
      <w:pPr>
        <w:tabs>
          <w:tab w:val="left" w:pos="851"/>
          <w:tab w:val="left" w:pos="2127"/>
        </w:tabs>
        <w:autoSpaceDE w:val="0"/>
        <w:autoSpaceDN w:val="0"/>
        <w:adjustRightInd w:val="0"/>
        <w:ind w:right="141"/>
        <w:rPr>
          <w:rFonts w:ascii="Tahoma" w:hAnsi="Tahoma" w:cs="Tahoma"/>
          <w:b/>
          <w:sz w:val="20"/>
          <w:szCs w:val="20"/>
          <w:lang w:val="fr-FR"/>
        </w:rPr>
      </w:pPr>
    </w:p>
    <w:p w:rsidR="00685733" w:rsidRPr="00D83495" w:rsidRDefault="00685733" w:rsidP="00685733">
      <w:pPr>
        <w:tabs>
          <w:tab w:val="left" w:pos="851"/>
          <w:tab w:val="left" w:pos="2127"/>
        </w:tabs>
        <w:autoSpaceDE w:val="0"/>
        <w:autoSpaceDN w:val="0"/>
        <w:adjustRightInd w:val="0"/>
        <w:ind w:right="141"/>
        <w:rPr>
          <w:rFonts w:ascii="Tahoma" w:hAnsi="Tahoma" w:cs="Tahoma"/>
          <w:b/>
          <w:sz w:val="20"/>
          <w:szCs w:val="20"/>
          <w:lang w:val="fr-FR"/>
        </w:rPr>
      </w:pPr>
      <w:r w:rsidRPr="00D83495">
        <w:rPr>
          <w:rFonts w:ascii="Tahoma" w:hAnsi="Tahoma" w:cs="Tahoma"/>
          <w:b/>
          <w:sz w:val="20"/>
          <w:szCs w:val="20"/>
          <w:lang w:val="fr-FR"/>
        </w:rPr>
        <w:t>Date : ……………………</w:t>
      </w:r>
    </w:p>
    <w:p w:rsidR="00685733" w:rsidRPr="00D83495" w:rsidRDefault="00685733" w:rsidP="00685733">
      <w:pPr>
        <w:tabs>
          <w:tab w:val="left" w:pos="851"/>
          <w:tab w:val="left" w:pos="8280"/>
        </w:tabs>
        <w:autoSpaceDE w:val="0"/>
        <w:autoSpaceDN w:val="0"/>
        <w:adjustRightInd w:val="0"/>
        <w:ind w:right="141"/>
        <w:rPr>
          <w:rFonts w:ascii="Tahoma" w:hAnsi="Tahoma" w:cs="Tahoma"/>
          <w:b/>
          <w:sz w:val="20"/>
          <w:szCs w:val="20"/>
          <w:lang w:val="fr-FR"/>
        </w:rPr>
      </w:pPr>
      <w:r w:rsidRPr="00D83495">
        <w:rPr>
          <w:rFonts w:ascii="Tahoma" w:hAnsi="Tahoma" w:cs="Tahoma"/>
          <w:b/>
          <w:sz w:val="20"/>
          <w:szCs w:val="20"/>
          <w:lang w:val="fr-FR"/>
        </w:rPr>
        <w:tab/>
      </w:r>
    </w:p>
    <w:p w:rsidR="00685733" w:rsidRDefault="00685733" w:rsidP="00685733">
      <w:pPr>
        <w:tabs>
          <w:tab w:val="left" w:pos="851"/>
          <w:tab w:val="left" w:pos="2127"/>
        </w:tabs>
        <w:autoSpaceDE w:val="0"/>
        <w:autoSpaceDN w:val="0"/>
        <w:adjustRightInd w:val="0"/>
        <w:ind w:right="141"/>
        <w:jc w:val="right"/>
        <w:rPr>
          <w:rFonts w:ascii="Tahoma" w:hAnsi="Tahoma" w:cs="Tahoma"/>
          <w:b/>
          <w:sz w:val="20"/>
          <w:szCs w:val="20"/>
          <w:lang w:val="fr-FR"/>
        </w:rPr>
      </w:pPr>
      <w:r w:rsidRPr="00D83495">
        <w:rPr>
          <w:rFonts w:ascii="Tahoma" w:hAnsi="Tahoma" w:cs="Tahoma"/>
          <w:b/>
          <w:sz w:val="20"/>
          <w:szCs w:val="20"/>
          <w:lang w:val="fr-FR"/>
        </w:rPr>
        <w:t xml:space="preserve">Signature du représentant légal ou de la personne déléguée </w:t>
      </w:r>
    </w:p>
    <w:p w:rsidR="00685733" w:rsidRDefault="00685733" w:rsidP="00685733">
      <w:pPr>
        <w:tabs>
          <w:tab w:val="left" w:pos="851"/>
          <w:tab w:val="left" w:pos="2127"/>
        </w:tabs>
        <w:autoSpaceDE w:val="0"/>
        <w:autoSpaceDN w:val="0"/>
        <w:adjustRightInd w:val="0"/>
        <w:ind w:right="141"/>
        <w:jc w:val="right"/>
        <w:rPr>
          <w:rFonts w:ascii="Tahoma" w:hAnsi="Tahoma" w:cs="Tahoma"/>
          <w:b/>
          <w:sz w:val="20"/>
          <w:szCs w:val="20"/>
          <w:lang w:val="fr-FR"/>
        </w:rPr>
      </w:pPr>
    </w:p>
    <w:p w:rsidR="00685733" w:rsidRDefault="00685733" w:rsidP="00685733">
      <w:pPr>
        <w:tabs>
          <w:tab w:val="left" w:pos="851"/>
          <w:tab w:val="left" w:pos="2127"/>
        </w:tabs>
        <w:autoSpaceDE w:val="0"/>
        <w:autoSpaceDN w:val="0"/>
        <w:adjustRightInd w:val="0"/>
        <w:ind w:right="141"/>
        <w:jc w:val="right"/>
        <w:rPr>
          <w:rFonts w:ascii="Tahoma" w:hAnsi="Tahoma" w:cs="Tahoma"/>
          <w:b/>
          <w:sz w:val="20"/>
          <w:szCs w:val="20"/>
          <w:lang w:val="fr-FR"/>
        </w:rPr>
      </w:pPr>
    </w:p>
    <w:p w:rsidR="00685733" w:rsidRDefault="00685733" w:rsidP="00685733">
      <w:pPr>
        <w:tabs>
          <w:tab w:val="left" w:pos="851"/>
          <w:tab w:val="left" w:pos="2127"/>
        </w:tabs>
        <w:autoSpaceDE w:val="0"/>
        <w:autoSpaceDN w:val="0"/>
        <w:adjustRightInd w:val="0"/>
        <w:ind w:right="141"/>
        <w:jc w:val="right"/>
        <w:rPr>
          <w:rFonts w:ascii="Tahoma" w:hAnsi="Tahoma" w:cs="Tahoma"/>
          <w:b/>
          <w:sz w:val="20"/>
          <w:szCs w:val="20"/>
          <w:lang w:val="fr-FR"/>
        </w:rPr>
      </w:pPr>
    </w:p>
    <w:p w:rsidR="00685733" w:rsidRPr="00D83495" w:rsidRDefault="00685733" w:rsidP="00685733">
      <w:pPr>
        <w:tabs>
          <w:tab w:val="left" w:pos="851"/>
          <w:tab w:val="left" w:pos="2127"/>
        </w:tabs>
        <w:autoSpaceDE w:val="0"/>
        <w:autoSpaceDN w:val="0"/>
        <w:adjustRightInd w:val="0"/>
        <w:ind w:right="141"/>
        <w:jc w:val="right"/>
        <w:rPr>
          <w:rFonts w:ascii="Tahoma" w:hAnsi="Tahoma" w:cs="Tahoma"/>
          <w:b/>
          <w:sz w:val="20"/>
          <w:szCs w:val="20"/>
          <w:lang w:val="fr-FR"/>
        </w:rPr>
      </w:pPr>
      <w:r w:rsidRPr="00D83495">
        <w:rPr>
          <w:rFonts w:ascii="Tahoma" w:hAnsi="Tahoma" w:cs="Tahoma"/>
          <w:b/>
          <w:sz w:val="20"/>
          <w:szCs w:val="20"/>
          <w:lang w:val="fr-FR"/>
        </w:rPr>
        <w:t>__________________________________________________</w:t>
      </w:r>
    </w:p>
    <w:p w:rsidR="0020010A" w:rsidRDefault="0020010A" w:rsidP="0020010A">
      <w:pPr>
        <w:pStyle w:val="Corpotesto"/>
        <w:rPr>
          <w:lang w:val="fr-FR"/>
        </w:rPr>
      </w:pPr>
    </w:p>
    <w:sectPr w:rsidR="0020010A" w:rsidSect="00685733">
      <w:headerReference w:type="default" r:id="rId12"/>
      <w:footerReference w:type="default" r:id="rId13"/>
      <w:type w:val="continuous"/>
      <w:pgSz w:w="11906" w:h="16838"/>
      <w:pgMar w:top="284" w:right="566" w:bottom="719" w:left="851" w:header="283" w:footer="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04F" w:rsidRDefault="0023004F">
      <w:r>
        <w:separator/>
      </w:r>
    </w:p>
  </w:endnote>
  <w:endnote w:type="continuationSeparator" w:id="0">
    <w:p w:rsidR="0023004F" w:rsidRDefault="00230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8D" w:rsidRDefault="004F5A8D" w:rsidP="00B7208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4F5A8D" w:rsidRDefault="004F5A8D" w:rsidP="002B311D">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68309"/>
      <w:docPartObj>
        <w:docPartGallery w:val="Page Numbers (Bottom of Page)"/>
        <w:docPartUnique/>
      </w:docPartObj>
    </w:sdtPr>
    <w:sdtEndPr/>
    <w:sdtContent>
      <w:p w:rsidR="00124625" w:rsidRDefault="00124625">
        <w:pPr>
          <w:pStyle w:val="Pidipagina"/>
          <w:jc w:val="right"/>
        </w:pPr>
        <w:r>
          <w:fldChar w:fldCharType="begin"/>
        </w:r>
        <w:r>
          <w:instrText>PAGE   \* MERGEFORMAT</w:instrText>
        </w:r>
        <w:r>
          <w:fldChar w:fldCharType="separate"/>
        </w:r>
        <w:r w:rsidR="001439AA" w:rsidRPr="001439AA">
          <w:rPr>
            <w:noProof/>
            <w:lang w:val="it-IT"/>
          </w:rPr>
          <w:t>1</w:t>
        </w:r>
        <w:r>
          <w:fldChar w:fldCharType="end"/>
        </w:r>
      </w:p>
    </w:sdtContent>
  </w:sdt>
  <w:p w:rsidR="004F5A8D" w:rsidRDefault="004F5A8D" w:rsidP="00883C29">
    <w:pPr>
      <w:tabs>
        <w:tab w:val="center" w:pos="5386"/>
        <w:tab w:val="right" w:pos="10772"/>
      </w:tabs>
      <w:jc w:val="center"/>
      <w:rPr>
        <w:rFonts w:ascii="Tahoma" w:hAnsi="Tahoma" w:cs="Tahoma"/>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8D" w:rsidRDefault="004F5A8D" w:rsidP="00B7208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439AA">
      <w:rPr>
        <w:rStyle w:val="Numeropagina"/>
        <w:noProof/>
      </w:rPr>
      <w:t>15</w:t>
    </w:r>
    <w:r>
      <w:rPr>
        <w:rStyle w:val="Numeropagina"/>
      </w:rPr>
      <w:fldChar w:fldCharType="end"/>
    </w:r>
  </w:p>
  <w:p w:rsidR="004F5A8D" w:rsidRDefault="004F5A8D" w:rsidP="00F13B37">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04F" w:rsidRDefault="0023004F">
      <w:r>
        <w:separator/>
      </w:r>
    </w:p>
  </w:footnote>
  <w:footnote w:type="continuationSeparator" w:id="0">
    <w:p w:rsidR="0023004F" w:rsidRDefault="002300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9AA" w:rsidRDefault="001439AA" w:rsidP="002B311D">
    <w:pPr>
      <w:pStyle w:val="Intestazione"/>
      <w:jc w:val="center"/>
      <w:rPr>
        <w:noProof/>
        <w:lang w:val="it-IT" w:eastAsia="zh-CN"/>
      </w:rPr>
    </w:pPr>
  </w:p>
  <w:p w:rsidR="004F5A8D" w:rsidRDefault="0014028C" w:rsidP="002B311D">
    <w:pPr>
      <w:pStyle w:val="Intestazione"/>
      <w:jc w:val="center"/>
      <w:rPr>
        <w:noProof/>
        <w:lang w:val="it-IT" w:eastAsia="zh-CN"/>
      </w:rPr>
    </w:pPr>
    <w:r>
      <w:rPr>
        <w:noProof/>
        <w:lang w:val="it-IT" w:eastAsia="it-IT"/>
      </w:rPr>
      <w:drawing>
        <wp:inline distT="0" distB="0" distL="0" distR="0" wp14:anchorId="6F247EA3" wp14:editId="661B233B">
          <wp:extent cx="6112866" cy="1002182"/>
          <wp:effectExtent l="0" t="0" r="2540" b="7620"/>
          <wp:docPr id="9" name="Immagine 9"/>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0632" cy="1001816"/>
                  </a:xfrm>
                  <a:prstGeom prst="rect">
                    <a:avLst/>
                  </a:prstGeom>
                </pic:spPr>
              </pic:pic>
            </a:graphicData>
          </a:graphic>
        </wp:inline>
      </w:drawing>
    </w:r>
  </w:p>
  <w:p w:rsidR="005419FF" w:rsidRDefault="005419FF" w:rsidP="002B311D">
    <w:pPr>
      <w:pStyle w:val="Intestazione"/>
      <w:jc w:val="center"/>
      <w:rPr>
        <w:noProof/>
        <w:lang w:val="it-IT" w:eastAsia="zh-CN"/>
      </w:rPr>
    </w:pPr>
  </w:p>
  <w:p w:rsidR="005419FF" w:rsidRPr="00B25608" w:rsidRDefault="005419FF" w:rsidP="002B311D">
    <w:pPr>
      <w:pStyle w:val="Intestazione"/>
      <w:jc w:val="center"/>
      <w:rPr>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A8D" w:rsidRPr="00BA0246" w:rsidRDefault="00E23D41" w:rsidP="002B311D">
    <w:pPr>
      <w:jc w:val="center"/>
    </w:pPr>
    <w:r w:rsidRPr="005419FF">
      <w:rPr>
        <w:noProof/>
        <w:lang w:eastAsia="it-IT"/>
      </w:rPr>
      <w:drawing>
        <wp:inline distT="0" distB="0" distL="0" distR="0">
          <wp:extent cx="6330315" cy="139255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315" cy="13925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7"/>
      <w:numFmt w:val="bullet"/>
      <w:lvlText w:val="–"/>
      <w:lvlJc w:val="left"/>
      <w:pPr>
        <w:tabs>
          <w:tab w:val="num" w:pos="360"/>
        </w:tabs>
        <w:ind w:left="360" w:hanging="360"/>
      </w:pPr>
      <w:rPr>
        <w:rFonts w:ascii="Times New Roman" w:hAnsi="Times New Roman"/>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Wingdings" w:hAnsi="Wingdings"/>
      </w:rPr>
    </w:lvl>
  </w:abstractNum>
  <w:abstractNum w:abstractNumId="3">
    <w:nsid w:val="00000004"/>
    <w:multiLevelType w:val="singleLevel"/>
    <w:tmpl w:val="00000004"/>
    <w:name w:val="WW8Num5"/>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6"/>
    <w:lvl w:ilvl="0">
      <w:start w:val="1"/>
      <w:numFmt w:val="bullet"/>
      <w:lvlText w:val=""/>
      <w:lvlJc w:val="left"/>
      <w:pPr>
        <w:tabs>
          <w:tab w:val="num" w:pos="720"/>
        </w:tabs>
        <w:ind w:left="720" w:hanging="360"/>
      </w:pPr>
      <w:rPr>
        <w:rFonts w:ascii="Wingdings" w:hAnsi="Wingdings"/>
        <w:sz w:val="16"/>
      </w:rPr>
    </w:lvl>
  </w:abstractNum>
  <w:abstractNum w:abstractNumId="5">
    <w:nsid w:val="00000006"/>
    <w:multiLevelType w:val="singleLevel"/>
    <w:tmpl w:val="00000006"/>
    <w:name w:val="WW8Num7"/>
    <w:lvl w:ilvl="0">
      <w:start w:val="1"/>
      <w:numFmt w:val="bullet"/>
      <w:lvlText w:val=""/>
      <w:lvlJc w:val="left"/>
      <w:pPr>
        <w:tabs>
          <w:tab w:val="num" w:pos="1080"/>
        </w:tabs>
        <w:ind w:left="1080" w:hanging="360"/>
      </w:pPr>
      <w:rPr>
        <w:rFonts w:ascii="Wingdings" w:hAnsi="Wingdings"/>
        <w:sz w:val="16"/>
      </w:rPr>
    </w:lvl>
  </w:abstractNum>
  <w:abstractNum w:abstractNumId="6">
    <w:nsid w:val="00000007"/>
    <w:multiLevelType w:val="singleLevel"/>
    <w:tmpl w:val="00000007"/>
    <w:name w:val="WW8Num8"/>
    <w:lvl w:ilvl="0">
      <w:start w:val="1"/>
      <w:numFmt w:val="bullet"/>
      <w:lvlText w:val=""/>
      <w:lvlJc w:val="left"/>
      <w:pPr>
        <w:tabs>
          <w:tab w:val="num" w:pos="1080"/>
        </w:tabs>
        <w:ind w:left="1080" w:hanging="360"/>
      </w:pPr>
      <w:rPr>
        <w:rFonts w:ascii="Wingdings" w:hAnsi="Wingdings"/>
        <w:sz w:val="16"/>
      </w:rPr>
    </w:lvl>
  </w:abstractNum>
  <w:abstractNum w:abstractNumId="7">
    <w:nsid w:val="00000008"/>
    <w:multiLevelType w:val="singleLevel"/>
    <w:tmpl w:val="00000008"/>
    <w:name w:val="WW8Num9"/>
    <w:lvl w:ilvl="0">
      <w:start w:val="1"/>
      <w:numFmt w:val="bullet"/>
      <w:lvlText w:val=""/>
      <w:lvlJc w:val="left"/>
      <w:pPr>
        <w:tabs>
          <w:tab w:val="num" w:pos="720"/>
        </w:tabs>
        <w:ind w:left="720" w:hanging="360"/>
      </w:pPr>
      <w:rPr>
        <w:rFonts w:ascii="Wingdings" w:hAnsi="Wingdings"/>
        <w:sz w:val="16"/>
      </w:rPr>
    </w:lvl>
  </w:abstractNum>
  <w:abstractNum w:abstractNumId="8">
    <w:nsid w:val="0C1D6EB6"/>
    <w:multiLevelType w:val="hybridMultilevel"/>
    <w:tmpl w:val="D794D3FE"/>
    <w:lvl w:ilvl="0" w:tplc="68E82CF6">
      <w:start w:val="1"/>
      <w:numFmt w:val="bullet"/>
      <w:lvlText w:val="□"/>
      <w:lvlJc w:val="left"/>
      <w:pPr>
        <w:tabs>
          <w:tab w:val="num" w:pos="720"/>
        </w:tabs>
        <w:ind w:left="720" w:hanging="360"/>
      </w:pPr>
      <w:rPr>
        <w:rFonts w:ascii="Arial" w:hAnsi="Arial" w:hint="default"/>
        <w:sz w:val="24"/>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4BF1EAC"/>
    <w:multiLevelType w:val="hybridMultilevel"/>
    <w:tmpl w:val="A4D62F10"/>
    <w:lvl w:ilvl="0" w:tplc="68E82CF6">
      <w:start w:val="1"/>
      <w:numFmt w:val="bullet"/>
      <w:lvlText w:val="□"/>
      <w:lvlJc w:val="left"/>
      <w:pPr>
        <w:ind w:left="720" w:hanging="360"/>
      </w:pPr>
      <w:rPr>
        <w:rFonts w:ascii="Arial" w:hAnsi="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8FF3601"/>
    <w:multiLevelType w:val="hybridMultilevel"/>
    <w:tmpl w:val="E49CB544"/>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1">
    <w:nsid w:val="1DDD6E93"/>
    <w:multiLevelType w:val="hybridMultilevel"/>
    <w:tmpl w:val="2F2E5C6A"/>
    <w:lvl w:ilvl="0" w:tplc="639029B8">
      <w:start w:val="1"/>
      <w:numFmt w:val="bullet"/>
      <w:lvlText w:val="□"/>
      <w:lvlJc w:val="left"/>
      <w:pPr>
        <w:tabs>
          <w:tab w:val="num" w:pos="1440"/>
        </w:tabs>
        <w:ind w:left="1440" w:hanging="360"/>
      </w:pPr>
      <w:rPr>
        <w:rFonts w:ascii="Courier New" w:hAnsi="Courier New" w:hint="default"/>
        <w:sz w:val="20"/>
        <w:szCs w:val="20"/>
      </w:rPr>
    </w:lvl>
    <w:lvl w:ilvl="1" w:tplc="AE36C8A0">
      <w:start w:val="1"/>
      <w:numFmt w:val="bullet"/>
      <w:lvlText w:val="□"/>
      <w:lvlJc w:val="left"/>
      <w:pPr>
        <w:tabs>
          <w:tab w:val="num" w:pos="1440"/>
        </w:tabs>
        <w:ind w:left="1440" w:hanging="360"/>
      </w:pPr>
      <w:rPr>
        <w:rFonts w:ascii="Courier New" w:hAnsi="Courier New" w:hint="default"/>
        <w:sz w:val="20"/>
        <w:szCs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C137EED"/>
    <w:multiLevelType w:val="multilevel"/>
    <w:tmpl w:val="F3583360"/>
    <w:lvl w:ilvl="0">
      <w:start w:val="1"/>
      <w:numFmt w:val="decimal"/>
      <w:lvlText w:val="%1."/>
      <w:lvlJc w:val="left"/>
      <w:pPr>
        <w:tabs>
          <w:tab w:val="num" w:pos="779"/>
        </w:tabs>
        <w:ind w:left="779" w:hanging="360"/>
      </w:pPr>
      <w:rPr>
        <w:b w:val="0"/>
        <w:bCs w:val="0"/>
      </w:rPr>
    </w:lvl>
    <w:lvl w:ilvl="1">
      <w:start w:val="1"/>
      <w:numFmt w:val="bullet"/>
      <w:lvlText w:val="□"/>
      <w:lvlJc w:val="left"/>
      <w:pPr>
        <w:tabs>
          <w:tab w:val="num" w:pos="927"/>
        </w:tabs>
        <w:ind w:left="927" w:hanging="360"/>
      </w:pPr>
      <w:rPr>
        <w:rFonts w:ascii="Courier New" w:hAnsi="Courier New" w:hint="default"/>
        <w:b w:val="0"/>
        <w:bCs w:val="0"/>
        <w:sz w:val="20"/>
        <w:szCs w:val="20"/>
      </w:rPr>
    </w:lvl>
    <w:lvl w:ilvl="2">
      <w:start w:val="1"/>
      <w:numFmt w:val="decimal"/>
      <w:lvlText w:val="%3."/>
      <w:lvlJc w:val="left"/>
      <w:pPr>
        <w:tabs>
          <w:tab w:val="num" w:pos="1499"/>
        </w:tabs>
        <w:ind w:left="1499" w:hanging="360"/>
      </w:pPr>
      <w:rPr>
        <w:b w:val="0"/>
        <w:bCs w:val="0"/>
      </w:rPr>
    </w:lvl>
    <w:lvl w:ilvl="3">
      <w:start w:val="1"/>
      <w:numFmt w:val="decimal"/>
      <w:lvlText w:val="%4."/>
      <w:lvlJc w:val="left"/>
      <w:pPr>
        <w:tabs>
          <w:tab w:val="num" w:pos="1859"/>
        </w:tabs>
        <w:ind w:left="1859" w:hanging="360"/>
      </w:pPr>
      <w:rPr>
        <w:b w:val="0"/>
        <w:bCs w:val="0"/>
      </w:rPr>
    </w:lvl>
    <w:lvl w:ilvl="4">
      <w:start w:val="1"/>
      <w:numFmt w:val="decimal"/>
      <w:lvlText w:val="%5."/>
      <w:lvlJc w:val="left"/>
      <w:pPr>
        <w:tabs>
          <w:tab w:val="num" w:pos="2219"/>
        </w:tabs>
        <w:ind w:left="2219" w:hanging="360"/>
      </w:pPr>
      <w:rPr>
        <w:b w:val="0"/>
        <w:bCs w:val="0"/>
      </w:rPr>
    </w:lvl>
    <w:lvl w:ilvl="5">
      <w:start w:val="1"/>
      <w:numFmt w:val="decimal"/>
      <w:lvlText w:val="%6."/>
      <w:lvlJc w:val="left"/>
      <w:pPr>
        <w:tabs>
          <w:tab w:val="num" w:pos="2579"/>
        </w:tabs>
        <w:ind w:left="2579" w:hanging="360"/>
      </w:pPr>
      <w:rPr>
        <w:b w:val="0"/>
        <w:bCs w:val="0"/>
      </w:rPr>
    </w:lvl>
    <w:lvl w:ilvl="6">
      <w:start w:val="1"/>
      <w:numFmt w:val="decimal"/>
      <w:lvlText w:val="%7."/>
      <w:lvlJc w:val="left"/>
      <w:pPr>
        <w:tabs>
          <w:tab w:val="num" w:pos="2939"/>
        </w:tabs>
        <w:ind w:left="2939" w:hanging="360"/>
      </w:pPr>
      <w:rPr>
        <w:b w:val="0"/>
        <w:bCs w:val="0"/>
      </w:rPr>
    </w:lvl>
    <w:lvl w:ilvl="7">
      <w:start w:val="1"/>
      <w:numFmt w:val="decimal"/>
      <w:lvlText w:val="%8."/>
      <w:lvlJc w:val="left"/>
      <w:pPr>
        <w:tabs>
          <w:tab w:val="num" w:pos="3299"/>
        </w:tabs>
        <w:ind w:left="3299" w:hanging="360"/>
      </w:pPr>
      <w:rPr>
        <w:b w:val="0"/>
        <w:bCs w:val="0"/>
      </w:rPr>
    </w:lvl>
    <w:lvl w:ilvl="8">
      <w:start w:val="1"/>
      <w:numFmt w:val="decimal"/>
      <w:lvlText w:val="%9."/>
      <w:lvlJc w:val="left"/>
      <w:pPr>
        <w:tabs>
          <w:tab w:val="num" w:pos="3659"/>
        </w:tabs>
        <w:ind w:left="3659" w:hanging="360"/>
      </w:pPr>
      <w:rPr>
        <w:b w:val="0"/>
        <w:bCs w:val="0"/>
      </w:rPr>
    </w:lvl>
  </w:abstractNum>
  <w:abstractNum w:abstractNumId="13">
    <w:nsid w:val="2FFA3D3C"/>
    <w:multiLevelType w:val="hybridMultilevel"/>
    <w:tmpl w:val="E2E2B9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4AC5B25"/>
    <w:multiLevelType w:val="hybridMultilevel"/>
    <w:tmpl w:val="ED6AAC2A"/>
    <w:lvl w:ilvl="0" w:tplc="AE36C8A0">
      <w:start w:val="1"/>
      <w:numFmt w:val="bullet"/>
      <w:lvlText w:val="□"/>
      <w:lvlJc w:val="left"/>
      <w:pPr>
        <w:tabs>
          <w:tab w:val="num" w:pos="964"/>
        </w:tabs>
        <w:ind w:left="964" w:hanging="360"/>
      </w:pPr>
      <w:rPr>
        <w:rFonts w:ascii="Courier New" w:hAnsi="Courier New" w:hint="default"/>
      </w:rPr>
    </w:lvl>
    <w:lvl w:ilvl="1" w:tplc="AE36C8A0">
      <w:start w:val="1"/>
      <w:numFmt w:val="bullet"/>
      <w:lvlText w:val="□"/>
      <w:lvlJc w:val="left"/>
      <w:pPr>
        <w:tabs>
          <w:tab w:val="num" w:pos="1499"/>
        </w:tabs>
        <w:ind w:left="1499" w:hanging="360"/>
      </w:pPr>
      <w:rPr>
        <w:rFonts w:ascii="Courier New" w:hAnsi="Courier New" w:hint="default"/>
      </w:rPr>
    </w:lvl>
    <w:lvl w:ilvl="2" w:tplc="0410001B" w:tentative="1">
      <w:start w:val="1"/>
      <w:numFmt w:val="lowerRoman"/>
      <w:lvlText w:val="%3."/>
      <w:lvlJc w:val="right"/>
      <w:pPr>
        <w:tabs>
          <w:tab w:val="num" w:pos="2219"/>
        </w:tabs>
        <w:ind w:left="2219" w:hanging="180"/>
      </w:pPr>
    </w:lvl>
    <w:lvl w:ilvl="3" w:tplc="0410000F" w:tentative="1">
      <w:start w:val="1"/>
      <w:numFmt w:val="decimal"/>
      <w:lvlText w:val="%4."/>
      <w:lvlJc w:val="left"/>
      <w:pPr>
        <w:tabs>
          <w:tab w:val="num" w:pos="2939"/>
        </w:tabs>
        <w:ind w:left="2939" w:hanging="360"/>
      </w:pPr>
    </w:lvl>
    <w:lvl w:ilvl="4" w:tplc="04100019" w:tentative="1">
      <w:start w:val="1"/>
      <w:numFmt w:val="lowerLetter"/>
      <w:lvlText w:val="%5."/>
      <w:lvlJc w:val="left"/>
      <w:pPr>
        <w:tabs>
          <w:tab w:val="num" w:pos="3659"/>
        </w:tabs>
        <w:ind w:left="3659" w:hanging="360"/>
      </w:pPr>
    </w:lvl>
    <w:lvl w:ilvl="5" w:tplc="0410001B" w:tentative="1">
      <w:start w:val="1"/>
      <w:numFmt w:val="lowerRoman"/>
      <w:lvlText w:val="%6."/>
      <w:lvlJc w:val="right"/>
      <w:pPr>
        <w:tabs>
          <w:tab w:val="num" w:pos="4379"/>
        </w:tabs>
        <w:ind w:left="4379" w:hanging="180"/>
      </w:pPr>
    </w:lvl>
    <w:lvl w:ilvl="6" w:tplc="0410000F" w:tentative="1">
      <w:start w:val="1"/>
      <w:numFmt w:val="decimal"/>
      <w:lvlText w:val="%7."/>
      <w:lvlJc w:val="left"/>
      <w:pPr>
        <w:tabs>
          <w:tab w:val="num" w:pos="5099"/>
        </w:tabs>
        <w:ind w:left="5099" w:hanging="360"/>
      </w:pPr>
    </w:lvl>
    <w:lvl w:ilvl="7" w:tplc="04100019" w:tentative="1">
      <w:start w:val="1"/>
      <w:numFmt w:val="lowerLetter"/>
      <w:lvlText w:val="%8."/>
      <w:lvlJc w:val="left"/>
      <w:pPr>
        <w:tabs>
          <w:tab w:val="num" w:pos="5819"/>
        </w:tabs>
        <w:ind w:left="5819" w:hanging="360"/>
      </w:pPr>
    </w:lvl>
    <w:lvl w:ilvl="8" w:tplc="0410001B" w:tentative="1">
      <w:start w:val="1"/>
      <w:numFmt w:val="lowerRoman"/>
      <w:lvlText w:val="%9."/>
      <w:lvlJc w:val="right"/>
      <w:pPr>
        <w:tabs>
          <w:tab w:val="num" w:pos="6539"/>
        </w:tabs>
        <w:ind w:left="6539" w:hanging="180"/>
      </w:pPr>
    </w:lvl>
  </w:abstractNum>
  <w:abstractNum w:abstractNumId="15">
    <w:nsid w:val="37014F48"/>
    <w:multiLevelType w:val="hybridMultilevel"/>
    <w:tmpl w:val="84148CF8"/>
    <w:lvl w:ilvl="0" w:tplc="68E82CF6">
      <w:start w:val="1"/>
      <w:numFmt w:val="bullet"/>
      <w:lvlText w:val="□"/>
      <w:lvlJc w:val="left"/>
      <w:pPr>
        <w:ind w:left="720" w:hanging="360"/>
      </w:pPr>
      <w:rPr>
        <w:rFonts w:ascii="Arial" w:hAnsi="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7FD1415"/>
    <w:multiLevelType w:val="hybridMultilevel"/>
    <w:tmpl w:val="3B5A3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9C3318D"/>
    <w:multiLevelType w:val="singleLevel"/>
    <w:tmpl w:val="8FE82374"/>
    <w:lvl w:ilvl="0">
      <w:start w:val="1"/>
      <w:numFmt w:val="bullet"/>
      <w:lvlText w:val=""/>
      <w:lvlJc w:val="left"/>
      <w:pPr>
        <w:tabs>
          <w:tab w:val="num" w:pos="360"/>
        </w:tabs>
        <w:ind w:left="360" w:hanging="360"/>
      </w:pPr>
      <w:rPr>
        <w:rFonts w:ascii="Symbol" w:hAnsi="Symbol" w:hint="default"/>
        <w:sz w:val="24"/>
      </w:rPr>
    </w:lvl>
  </w:abstractNum>
  <w:abstractNum w:abstractNumId="18">
    <w:nsid w:val="3E0A4870"/>
    <w:multiLevelType w:val="hybridMultilevel"/>
    <w:tmpl w:val="91340170"/>
    <w:lvl w:ilvl="0" w:tplc="9E6CFBE2">
      <w:start w:val="1"/>
      <w:numFmt w:val="bullet"/>
      <w:lvlText w:val="□"/>
      <w:lvlJc w:val="left"/>
      <w:pPr>
        <w:tabs>
          <w:tab w:val="num" w:pos="2015"/>
        </w:tabs>
        <w:ind w:left="2015" w:hanging="360"/>
      </w:pPr>
      <w:rPr>
        <w:rFonts w:ascii="Courier New" w:hAnsi="Courier New" w:hint="default"/>
        <w:sz w:val="20"/>
        <w:szCs w:val="20"/>
      </w:rPr>
    </w:lvl>
    <w:lvl w:ilvl="1" w:tplc="04100003" w:tentative="1">
      <w:start w:val="1"/>
      <w:numFmt w:val="bullet"/>
      <w:lvlText w:val="o"/>
      <w:lvlJc w:val="left"/>
      <w:pPr>
        <w:tabs>
          <w:tab w:val="num" w:pos="2015"/>
        </w:tabs>
        <w:ind w:left="2015" w:hanging="360"/>
      </w:pPr>
      <w:rPr>
        <w:rFonts w:ascii="Courier New" w:hAnsi="Courier New" w:cs="Courier New" w:hint="default"/>
      </w:rPr>
    </w:lvl>
    <w:lvl w:ilvl="2" w:tplc="04100005" w:tentative="1">
      <w:start w:val="1"/>
      <w:numFmt w:val="bullet"/>
      <w:lvlText w:val=""/>
      <w:lvlJc w:val="left"/>
      <w:pPr>
        <w:tabs>
          <w:tab w:val="num" w:pos="2735"/>
        </w:tabs>
        <w:ind w:left="2735" w:hanging="360"/>
      </w:pPr>
      <w:rPr>
        <w:rFonts w:ascii="Wingdings" w:hAnsi="Wingdings" w:hint="default"/>
      </w:rPr>
    </w:lvl>
    <w:lvl w:ilvl="3" w:tplc="04100001" w:tentative="1">
      <w:start w:val="1"/>
      <w:numFmt w:val="bullet"/>
      <w:lvlText w:val=""/>
      <w:lvlJc w:val="left"/>
      <w:pPr>
        <w:tabs>
          <w:tab w:val="num" w:pos="3455"/>
        </w:tabs>
        <w:ind w:left="3455" w:hanging="360"/>
      </w:pPr>
      <w:rPr>
        <w:rFonts w:ascii="Symbol" w:hAnsi="Symbol" w:hint="default"/>
      </w:rPr>
    </w:lvl>
    <w:lvl w:ilvl="4" w:tplc="04100003" w:tentative="1">
      <w:start w:val="1"/>
      <w:numFmt w:val="bullet"/>
      <w:lvlText w:val="o"/>
      <w:lvlJc w:val="left"/>
      <w:pPr>
        <w:tabs>
          <w:tab w:val="num" w:pos="4175"/>
        </w:tabs>
        <w:ind w:left="4175" w:hanging="360"/>
      </w:pPr>
      <w:rPr>
        <w:rFonts w:ascii="Courier New" w:hAnsi="Courier New" w:cs="Courier New" w:hint="default"/>
      </w:rPr>
    </w:lvl>
    <w:lvl w:ilvl="5" w:tplc="04100005" w:tentative="1">
      <w:start w:val="1"/>
      <w:numFmt w:val="bullet"/>
      <w:lvlText w:val=""/>
      <w:lvlJc w:val="left"/>
      <w:pPr>
        <w:tabs>
          <w:tab w:val="num" w:pos="4895"/>
        </w:tabs>
        <w:ind w:left="4895" w:hanging="360"/>
      </w:pPr>
      <w:rPr>
        <w:rFonts w:ascii="Wingdings" w:hAnsi="Wingdings" w:hint="default"/>
      </w:rPr>
    </w:lvl>
    <w:lvl w:ilvl="6" w:tplc="04100001" w:tentative="1">
      <w:start w:val="1"/>
      <w:numFmt w:val="bullet"/>
      <w:lvlText w:val=""/>
      <w:lvlJc w:val="left"/>
      <w:pPr>
        <w:tabs>
          <w:tab w:val="num" w:pos="5615"/>
        </w:tabs>
        <w:ind w:left="5615" w:hanging="360"/>
      </w:pPr>
      <w:rPr>
        <w:rFonts w:ascii="Symbol" w:hAnsi="Symbol" w:hint="default"/>
      </w:rPr>
    </w:lvl>
    <w:lvl w:ilvl="7" w:tplc="04100003" w:tentative="1">
      <w:start w:val="1"/>
      <w:numFmt w:val="bullet"/>
      <w:lvlText w:val="o"/>
      <w:lvlJc w:val="left"/>
      <w:pPr>
        <w:tabs>
          <w:tab w:val="num" w:pos="6335"/>
        </w:tabs>
        <w:ind w:left="6335" w:hanging="360"/>
      </w:pPr>
      <w:rPr>
        <w:rFonts w:ascii="Courier New" w:hAnsi="Courier New" w:cs="Courier New" w:hint="default"/>
      </w:rPr>
    </w:lvl>
    <w:lvl w:ilvl="8" w:tplc="04100005" w:tentative="1">
      <w:start w:val="1"/>
      <w:numFmt w:val="bullet"/>
      <w:lvlText w:val=""/>
      <w:lvlJc w:val="left"/>
      <w:pPr>
        <w:tabs>
          <w:tab w:val="num" w:pos="7055"/>
        </w:tabs>
        <w:ind w:left="7055" w:hanging="360"/>
      </w:pPr>
      <w:rPr>
        <w:rFonts w:ascii="Wingdings" w:hAnsi="Wingdings" w:hint="default"/>
      </w:rPr>
    </w:lvl>
  </w:abstractNum>
  <w:abstractNum w:abstractNumId="19">
    <w:nsid w:val="408977AF"/>
    <w:multiLevelType w:val="hybridMultilevel"/>
    <w:tmpl w:val="6C36AD6E"/>
    <w:lvl w:ilvl="0" w:tplc="AE36C8A0">
      <w:start w:val="1"/>
      <w:numFmt w:val="bullet"/>
      <w:lvlText w:val="□"/>
      <w:lvlJc w:val="left"/>
      <w:pPr>
        <w:tabs>
          <w:tab w:val="num" w:pos="964"/>
        </w:tabs>
        <w:ind w:left="964" w:hanging="360"/>
      </w:pPr>
      <w:rPr>
        <w:rFonts w:ascii="Courier New" w:hAnsi="Courier New" w:hint="default"/>
      </w:rPr>
    </w:lvl>
    <w:lvl w:ilvl="1" w:tplc="AE36C8A0">
      <w:start w:val="1"/>
      <w:numFmt w:val="bullet"/>
      <w:lvlText w:val="□"/>
      <w:lvlJc w:val="left"/>
      <w:pPr>
        <w:tabs>
          <w:tab w:val="num" w:pos="1499"/>
        </w:tabs>
        <w:ind w:left="1499" w:hanging="360"/>
      </w:pPr>
      <w:rPr>
        <w:rFonts w:ascii="Courier New" w:hAnsi="Courier New" w:hint="default"/>
      </w:rPr>
    </w:lvl>
    <w:lvl w:ilvl="2" w:tplc="0410001B" w:tentative="1">
      <w:start w:val="1"/>
      <w:numFmt w:val="lowerRoman"/>
      <w:lvlText w:val="%3."/>
      <w:lvlJc w:val="right"/>
      <w:pPr>
        <w:tabs>
          <w:tab w:val="num" w:pos="2219"/>
        </w:tabs>
        <w:ind w:left="2219" w:hanging="180"/>
      </w:pPr>
    </w:lvl>
    <w:lvl w:ilvl="3" w:tplc="0410000F" w:tentative="1">
      <w:start w:val="1"/>
      <w:numFmt w:val="decimal"/>
      <w:lvlText w:val="%4."/>
      <w:lvlJc w:val="left"/>
      <w:pPr>
        <w:tabs>
          <w:tab w:val="num" w:pos="2939"/>
        </w:tabs>
        <w:ind w:left="2939" w:hanging="360"/>
      </w:pPr>
    </w:lvl>
    <w:lvl w:ilvl="4" w:tplc="04100019" w:tentative="1">
      <w:start w:val="1"/>
      <w:numFmt w:val="lowerLetter"/>
      <w:lvlText w:val="%5."/>
      <w:lvlJc w:val="left"/>
      <w:pPr>
        <w:tabs>
          <w:tab w:val="num" w:pos="3659"/>
        </w:tabs>
        <w:ind w:left="3659" w:hanging="360"/>
      </w:pPr>
    </w:lvl>
    <w:lvl w:ilvl="5" w:tplc="0410001B" w:tentative="1">
      <w:start w:val="1"/>
      <w:numFmt w:val="lowerRoman"/>
      <w:lvlText w:val="%6."/>
      <w:lvlJc w:val="right"/>
      <w:pPr>
        <w:tabs>
          <w:tab w:val="num" w:pos="4379"/>
        </w:tabs>
        <w:ind w:left="4379" w:hanging="180"/>
      </w:pPr>
    </w:lvl>
    <w:lvl w:ilvl="6" w:tplc="0410000F" w:tentative="1">
      <w:start w:val="1"/>
      <w:numFmt w:val="decimal"/>
      <w:lvlText w:val="%7."/>
      <w:lvlJc w:val="left"/>
      <w:pPr>
        <w:tabs>
          <w:tab w:val="num" w:pos="5099"/>
        </w:tabs>
        <w:ind w:left="5099" w:hanging="360"/>
      </w:pPr>
    </w:lvl>
    <w:lvl w:ilvl="7" w:tplc="04100019" w:tentative="1">
      <w:start w:val="1"/>
      <w:numFmt w:val="lowerLetter"/>
      <w:lvlText w:val="%8."/>
      <w:lvlJc w:val="left"/>
      <w:pPr>
        <w:tabs>
          <w:tab w:val="num" w:pos="5819"/>
        </w:tabs>
        <w:ind w:left="5819" w:hanging="360"/>
      </w:pPr>
    </w:lvl>
    <w:lvl w:ilvl="8" w:tplc="0410001B" w:tentative="1">
      <w:start w:val="1"/>
      <w:numFmt w:val="lowerRoman"/>
      <w:lvlText w:val="%9."/>
      <w:lvlJc w:val="right"/>
      <w:pPr>
        <w:tabs>
          <w:tab w:val="num" w:pos="6539"/>
        </w:tabs>
        <w:ind w:left="6539" w:hanging="180"/>
      </w:pPr>
    </w:lvl>
  </w:abstractNum>
  <w:abstractNum w:abstractNumId="20">
    <w:nsid w:val="43DD3DE3"/>
    <w:multiLevelType w:val="hybridMultilevel"/>
    <w:tmpl w:val="20E07D74"/>
    <w:lvl w:ilvl="0" w:tplc="4B7417F6">
      <w:start w:val="1"/>
      <w:numFmt w:val="bullet"/>
      <w:lvlText w:val="□"/>
      <w:lvlJc w:val="left"/>
      <w:pPr>
        <w:tabs>
          <w:tab w:val="num" w:pos="964"/>
        </w:tabs>
        <w:ind w:left="964" w:hanging="360"/>
      </w:pPr>
      <w:rPr>
        <w:rFonts w:ascii="Courier New" w:hAnsi="Courier New" w:hint="default"/>
        <w:sz w:val="20"/>
        <w:szCs w:val="20"/>
      </w:rPr>
    </w:lvl>
    <w:lvl w:ilvl="1" w:tplc="AE36C8A0">
      <w:start w:val="1"/>
      <w:numFmt w:val="bullet"/>
      <w:lvlText w:val="□"/>
      <w:lvlJc w:val="left"/>
      <w:pPr>
        <w:tabs>
          <w:tab w:val="num" w:pos="1499"/>
        </w:tabs>
        <w:ind w:left="1499" w:hanging="360"/>
      </w:pPr>
      <w:rPr>
        <w:rFonts w:ascii="Courier New" w:hAnsi="Courier New" w:hint="default"/>
      </w:rPr>
    </w:lvl>
    <w:lvl w:ilvl="2" w:tplc="0410001B" w:tentative="1">
      <w:start w:val="1"/>
      <w:numFmt w:val="lowerRoman"/>
      <w:lvlText w:val="%3."/>
      <w:lvlJc w:val="right"/>
      <w:pPr>
        <w:tabs>
          <w:tab w:val="num" w:pos="2219"/>
        </w:tabs>
        <w:ind w:left="2219" w:hanging="180"/>
      </w:pPr>
    </w:lvl>
    <w:lvl w:ilvl="3" w:tplc="0410000F" w:tentative="1">
      <w:start w:val="1"/>
      <w:numFmt w:val="decimal"/>
      <w:lvlText w:val="%4."/>
      <w:lvlJc w:val="left"/>
      <w:pPr>
        <w:tabs>
          <w:tab w:val="num" w:pos="2939"/>
        </w:tabs>
        <w:ind w:left="2939" w:hanging="360"/>
      </w:pPr>
    </w:lvl>
    <w:lvl w:ilvl="4" w:tplc="04100019" w:tentative="1">
      <w:start w:val="1"/>
      <w:numFmt w:val="lowerLetter"/>
      <w:lvlText w:val="%5."/>
      <w:lvlJc w:val="left"/>
      <w:pPr>
        <w:tabs>
          <w:tab w:val="num" w:pos="3659"/>
        </w:tabs>
        <w:ind w:left="3659" w:hanging="360"/>
      </w:pPr>
    </w:lvl>
    <w:lvl w:ilvl="5" w:tplc="0410001B" w:tentative="1">
      <w:start w:val="1"/>
      <w:numFmt w:val="lowerRoman"/>
      <w:lvlText w:val="%6."/>
      <w:lvlJc w:val="right"/>
      <w:pPr>
        <w:tabs>
          <w:tab w:val="num" w:pos="4379"/>
        </w:tabs>
        <w:ind w:left="4379" w:hanging="180"/>
      </w:pPr>
    </w:lvl>
    <w:lvl w:ilvl="6" w:tplc="0410000F" w:tentative="1">
      <w:start w:val="1"/>
      <w:numFmt w:val="decimal"/>
      <w:lvlText w:val="%7."/>
      <w:lvlJc w:val="left"/>
      <w:pPr>
        <w:tabs>
          <w:tab w:val="num" w:pos="5099"/>
        </w:tabs>
        <w:ind w:left="5099" w:hanging="360"/>
      </w:pPr>
    </w:lvl>
    <w:lvl w:ilvl="7" w:tplc="04100019" w:tentative="1">
      <w:start w:val="1"/>
      <w:numFmt w:val="lowerLetter"/>
      <w:lvlText w:val="%8."/>
      <w:lvlJc w:val="left"/>
      <w:pPr>
        <w:tabs>
          <w:tab w:val="num" w:pos="5819"/>
        </w:tabs>
        <w:ind w:left="5819" w:hanging="360"/>
      </w:pPr>
    </w:lvl>
    <w:lvl w:ilvl="8" w:tplc="0410001B" w:tentative="1">
      <w:start w:val="1"/>
      <w:numFmt w:val="lowerRoman"/>
      <w:lvlText w:val="%9."/>
      <w:lvlJc w:val="right"/>
      <w:pPr>
        <w:tabs>
          <w:tab w:val="num" w:pos="6539"/>
        </w:tabs>
        <w:ind w:left="6539" w:hanging="180"/>
      </w:pPr>
    </w:lvl>
  </w:abstractNum>
  <w:abstractNum w:abstractNumId="21">
    <w:nsid w:val="45633B4E"/>
    <w:multiLevelType w:val="hybridMultilevel"/>
    <w:tmpl w:val="C3ECE21C"/>
    <w:lvl w:ilvl="0" w:tplc="6254C1CC">
      <w:start w:val="1"/>
      <w:numFmt w:val="bullet"/>
      <w:lvlText w:val="□"/>
      <w:lvlJc w:val="left"/>
      <w:pPr>
        <w:ind w:left="720" w:hanging="360"/>
      </w:pPr>
      <w:rPr>
        <w:rFonts w:ascii="Courier New" w:hAnsi="Courier New"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5DF4332"/>
    <w:multiLevelType w:val="hybridMultilevel"/>
    <w:tmpl w:val="0A2C96BA"/>
    <w:lvl w:ilvl="0" w:tplc="AE36C8A0">
      <w:start w:val="1"/>
      <w:numFmt w:val="bullet"/>
      <w:lvlText w:val="□"/>
      <w:lvlJc w:val="left"/>
      <w:pPr>
        <w:tabs>
          <w:tab w:val="num" w:pos="964"/>
        </w:tabs>
        <w:ind w:left="964" w:hanging="360"/>
      </w:pPr>
      <w:rPr>
        <w:rFonts w:ascii="Courier New" w:hAnsi="Courier New" w:hint="default"/>
      </w:rPr>
    </w:lvl>
    <w:lvl w:ilvl="1" w:tplc="AE36C8A0">
      <w:start w:val="1"/>
      <w:numFmt w:val="bullet"/>
      <w:lvlText w:val="□"/>
      <w:lvlJc w:val="left"/>
      <w:pPr>
        <w:tabs>
          <w:tab w:val="num" w:pos="1499"/>
        </w:tabs>
        <w:ind w:left="1499" w:hanging="360"/>
      </w:pPr>
      <w:rPr>
        <w:rFonts w:ascii="Courier New" w:hAnsi="Courier New" w:hint="default"/>
      </w:rPr>
    </w:lvl>
    <w:lvl w:ilvl="2" w:tplc="0410001B" w:tentative="1">
      <w:start w:val="1"/>
      <w:numFmt w:val="lowerRoman"/>
      <w:lvlText w:val="%3."/>
      <w:lvlJc w:val="right"/>
      <w:pPr>
        <w:tabs>
          <w:tab w:val="num" w:pos="2219"/>
        </w:tabs>
        <w:ind w:left="2219" w:hanging="180"/>
      </w:pPr>
    </w:lvl>
    <w:lvl w:ilvl="3" w:tplc="0410000F" w:tentative="1">
      <w:start w:val="1"/>
      <w:numFmt w:val="decimal"/>
      <w:lvlText w:val="%4."/>
      <w:lvlJc w:val="left"/>
      <w:pPr>
        <w:tabs>
          <w:tab w:val="num" w:pos="2939"/>
        </w:tabs>
        <w:ind w:left="2939" w:hanging="360"/>
      </w:pPr>
    </w:lvl>
    <w:lvl w:ilvl="4" w:tplc="04100019" w:tentative="1">
      <w:start w:val="1"/>
      <w:numFmt w:val="lowerLetter"/>
      <w:lvlText w:val="%5."/>
      <w:lvlJc w:val="left"/>
      <w:pPr>
        <w:tabs>
          <w:tab w:val="num" w:pos="3659"/>
        </w:tabs>
        <w:ind w:left="3659" w:hanging="360"/>
      </w:pPr>
    </w:lvl>
    <w:lvl w:ilvl="5" w:tplc="0410001B" w:tentative="1">
      <w:start w:val="1"/>
      <w:numFmt w:val="lowerRoman"/>
      <w:lvlText w:val="%6."/>
      <w:lvlJc w:val="right"/>
      <w:pPr>
        <w:tabs>
          <w:tab w:val="num" w:pos="4379"/>
        </w:tabs>
        <w:ind w:left="4379" w:hanging="180"/>
      </w:pPr>
    </w:lvl>
    <w:lvl w:ilvl="6" w:tplc="0410000F" w:tentative="1">
      <w:start w:val="1"/>
      <w:numFmt w:val="decimal"/>
      <w:lvlText w:val="%7."/>
      <w:lvlJc w:val="left"/>
      <w:pPr>
        <w:tabs>
          <w:tab w:val="num" w:pos="5099"/>
        </w:tabs>
        <w:ind w:left="5099" w:hanging="360"/>
      </w:pPr>
    </w:lvl>
    <w:lvl w:ilvl="7" w:tplc="04100019" w:tentative="1">
      <w:start w:val="1"/>
      <w:numFmt w:val="lowerLetter"/>
      <w:lvlText w:val="%8."/>
      <w:lvlJc w:val="left"/>
      <w:pPr>
        <w:tabs>
          <w:tab w:val="num" w:pos="5819"/>
        </w:tabs>
        <w:ind w:left="5819" w:hanging="360"/>
      </w:pPr>
    </w:lvl>
    <w:lvl w:ilvl="8" w:tplc="0410001B" w:tentative="1">
      <w:start w:val="1"/>
      <w:numFmt w:val="lowerRoman"/>
      <w:lvlText w:val="%9."/>
      <w:lvlJc w:val="right"/>
      <w:pPr>
        <w:tabs>
          <w:tab w:val="num" w:pos="6539"/>
        </w:tabs>
        <w:ind w:left="6539" w:hanging="180"/>
      </w:pPr>
    </w:lvl>
  </w:abstractNum>
  <w:abstractNum w:abstractNumId="23">
    <w:nsid w:val="4E182574"/>
    <w:multiLevelType w:val="hybridMultilevel"/>
    <w:tmpl w:val="36002ED8"/>
    <w:lvl w:ilvl="0" w:tplc="AE36C8A0">
      <w:start w:val="1"/>
      <w:numFmt w:val="bullet"/>
      <w:lvlText w:val="□"/>
      <w:lvlJc w:val="left"/>
      <w:pPr>
        <w:tabs>
          <w:tab w:val="num" w:pos="779"/>
        </w:tabs>
        <w:ind w:left="779" w:hanging="360"/>
      </w:pPr>
      <w:rPr>
        <w:rFonts w:ascii="Courier New" w:hAnsi="Courier New" w:hint="default"/>
      </w:rPr>
    </w:lvl>
    <w:lvl w:ilvl="1" w:tplc="04100019" w:tentative="1">
      <w:start w:val="1"/>
      <w:numFmt w:val="lowerLetter"/>
      <w:lvlText w:val="%2."/>
      <w:lvlJc w:val="left"/>
      <w:pPr>
        <w:tabs>
          <w:tab w:val="num" w:pos="1499"/>
        </w:tabs>
        <w:ind w:left="1499" w:hanging="360"/>
      </w:pPr>
    </w:lvl>
    <w:lvl w:ilvl="2" w:tplc="0410001B" w:tentative="1">
      <w:start w:val="1"/>
      <w:numFmt w:val="lowerRoman"/>
      <w:lvlText w:val="%3."/>
      <w:lvlJc w:val="right"/>
      <w:pPr>
        <w:tabs>
          <w:tab w:val="num" w:pos="2219"/>
        </w:tabs>
        <w:ind w:left="2219" w:hanging="180"/>
      </w:pPr>
    </w:lvl>
    <w:lvl w:ilvl="3" w:tplc="0410000F" w:tentative="1">
      <w:start w:val="1"/>
      <w:numFmt w:val="decimal"/>
      <w:lvlText w:val="%4."/>
      <w:lvlJc w:val="left"/>
      <w:pPr>
        <w:tabs>
          <w:tab w:val="num" w:pos="2939"/>
        </w:tabs>
        <w:ind w:left="2939" w:hanging="360"/>
      </w:pPr>
    </w:lvl>
    <w:lvl w:ilvl="4" w:tplc="04100019" w:tentative="1">
      <w:start w:val="1"/>
      <w:numFmt w:val="lowerLetter"/>
      <w:lvlText w:val="%5."/>
      <w:lvlJc w:val="left"/>
      <w:pPr>
        <w:tabs>
          <w:tab w:val="num" w:pos="3659"/>
        </w:tabs>
        <w:ind w:left="3659" w:hanging="360"/>
      </w:pPr>
    </w:lvl>
    <w:lvl w:ilvl="5" w:tplc="0410001B" w:tentative="1">
      <w:start w:val="1"/>
      <w:numFmt w:val="lowerRoman"/>
      <w:lvlText w:val="%6."/>
      <w:lvlJc w:val="right"/>
      <w:pPr>
        <w:tabs>
          <w:tab w:val="num" w:pos="4379"/>
        </w:tabs>
        <w:ind w:left="4379" w:hanging="180"/>
      </w:pPr>
    </w:lvl>
    <w:lvl w:ilvl="6" w:tplc="0410000F" w:tentative="1">
      <w:start w:val="1"/>
      <w:numFmt w:val="decimal"/>
      <w:lvlText w:val="%7."/>
      <w:lvlJc w:val="left"/>
      <w:pPr>
        <w:tabs>
          <w:tab w:val="num" w:pos="5099"/>
        </w:tabs>
        <w:ind w:left="5099" w:hanging="360"/>
      </w:pPr>
    </w:lvl>
    <w:lvl w:ilvl="7" w:tplc="04100019" w:tentative="1">
      <w:start w:val="1"/>
      <w:numFmt w:val="lowerLetter"/>
      <w:lvlText w:val="%8."/>
      <w:lvlJc w:val="left"/>
      <w:pPr>
        <w:tabs>
          <w:tab w:val="num" w:pos="5819"/>
        </w:tabs>
        <w:ind w:left="5819" w:hanging="360"/>
      </w:pPr>
    </w:lvl>
    <w:lvl w:ilvl="8" w:tplc="0410001B" w:tentative="1">
      <w:start w:val="1"/>
      <w:numFmt w:val="lowerRoman"/>
      <w:lvlText w:val="%9."/>
      <w:lvlJc w:val="right"/>
      <w:pPr>
        <w:tabs>
          <w:tab w:val="num" w:pos="6539"/>
        </w:tabs>
        <w:ind w:left="6539" w:hanging="180"/>
      </w:pPr>
    </w:lvl>
  </w:abstractNum>
  <w:abstractNum w:abstractNumId="24">
    <w:nsid w:val="4E316460"/>
    <w:multiLevelType w:val="hybridMultilevel"/>
    <w:tmpl w:val="4EB84E90"/>
    <w:lvl w:ilvl="0" w:tplc="8BAE2C5A">
      <w:start w:val="14"/>
      <w:numFmt w:val="decimal"/>
      <w:lvlText w:val="%1."/>
      <w:lvlJc w:val="left"/>
      <w:pPr>
        <w:tabs>
          <w:tab w:val="num" w:pos="964"/>
        </w:tabs>
        <w:ind w:left="964" w:hanging="360"/>
      </w:pPr>
      <w:rPr>
        <w:rFonts w:hint="default"/>
      </w:rPr>
    </w:lvl>
    <w:lvl w:ilvl="1" w:tplc="6254C1CC">
      <w:start w:val="1"/>
      <w:numFmt w:val="bullet"/>
      <w:lvlText w:val="□"/>
      <w:lvlJc w:val="left"/>
      <w:pPr>
        <w:tabs>
          <w:tab w:val="num" w:pos="1499"/>
        </w:tabs>
        <w:ind w:left="1499" w:hanging="360"/>
      </w:pPr>
      <w:rPr>
        <w:rFonts w:ascii="Courier New" w:hAnsi="Courier New" w:hint="default"/>
        <w:sz w:val="20"/>
        <w:szCs w:val="20"/>
      </w:rPr>
    </w:lvl>
    <w:lvl w:ilvl="2" w:tplc="0410001B" w:tentative="1">
      <w:start w:val="1"/>
      <w:numFmt w:val="lowerRoman"/>
      <w:lvlText w:val="%3."/>
      <w:lvlJc w:val="right"/>
      <w:pPr>
        <w:tabs>
          <w:tab w:val="num" w:pos="2219"/>
        </w:tabs>
        <w:ind w:left="2219" w:hanging="180"/>
      </w:pPr>
    </w:lvl>
    <w:lvl w:ilvl="3" w:tplc="0410000F" w:tentative="1">
      <w:start w:val="1"/>
      <w:numFmt w:val="decimal"/>
      <w:lvlText w:val="%4."/>
      <w:lvlJc w:val="left"/>
      <w:pPr>
        <w:tabs>
          <w:tab w:val="num" w:pos="2939"/>
        </w:tabs>
        <w:ind w:left="2939" w:hanging="360"/>
      </w:pPr>
    </w:lvl>
    <w:lvl w:ilvl="4" w:tplc="04100019" w:tentative="1">
      <w:start w:val="1"/>
      <w:numFmt w:val="lowerLetter"/>
      <w:lvlText w:val="%5."/>
      <w:lvlJc w:val="left"/>
      <w:pPr>
        <w:tabs>
          <w:tab w:val="num" w:pos="3659"/>
        </w:tabs>
        <w:ind w:left="3659" w:hanging="360"/>
      </w:pPr>
    </w:lvl>
    <w:lvl w:ilvl="5" w:tplc="0410001B" w:tentative="1">
      <w:start w:val="1"/>
      <w:numFmt w:val="lowerRoman"/>
      <w:lvlText w:val="%6."/>
      <w:lvlJc w:val="right"/>
      <w:pPr>
        <w:tabs>
          <w:tab w:val="num" w:pos="4379"/>
        </w:tabs>
        <w:ind w:left="4379" w:hanging="180"/>
      </w:pPr>
    </w:lvl>
    <w:lvl w:ilvl="6" w:tplc="0410000F" w:tentative="1">
      <w:start w:val="1"/>
      <w:numFmt w:val="decimal"/>
      <w:lvlText w:val="%7."/>
      <w:lvlJc w:val="left"/>
      <w:pPr>
        <w:tabs>
          <w:tab w:val="num" w:pos="5099"/>
        </w:tabs>
        <w:ind w:left="5099" w:hanging="360"/>
      </w:pPr>
    </w:lvl>
    <w:lvl w:ilvl="7" w:tplc="04100019" w:tentative="1">
      <w:start w:val="1"/>
      <w:numFmt w:val="lowerLetter"/>
      <w:lvlText w:val="%8."/>
      <w:lvlJc w:val="left"/>
      <w:pPr>
        <w:tabs>
          <w:tab w:val="num" w:pos="5819"/>
        </w:tabs>
        <w:ind w:left="5819" w:hanging="360"/>
      </w:pPr>
    </w:lvl>
    <w:lvl w:ilvl="8" w:tplc="0410001B" w:tentative="1">
      <w:start w:val="1"/>
      <w:numFmt w:val="lowerRoman"/>
      <w:lvlText w:val="%9."/>
      <w:lvlJc w:val="right"/>
      <w:pPr>
        <w:tabs>
          <w:tab w:val="num" w:pos="6539"/>
        </w:tabs>
        <w:ind w:left="6539" w:hanging="180"/>
      </w:pPr>
    </w:lvl>
  </w:abstractNum>
  <w:abstractNum w:abstractNumId="25">
    <w:nsid w:val="561E12ED"/>
    <w:multiLevelType w:val="hybridMultilevel"/>
    <w:tmpl w:val="7BEA5408"/>
    <w:lvl w:ilvl="0" w:tplc="68E82CF6">
      <w:start w:val="1"/>
      <w:numFmt w:val="bullet"/>
      <w:lvlText w:val="□"/>
      <w:lvlJc w:val="left"/>
      <w:pPr>
        <w:ind w:left="720" w:hanging="360"/>
      </w:pPr>
      <w:rPr>
        <w:rFonts w:ascii="Arial" w:hAnsi="Arial"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E651990"/>
    <w:multiLevelType w:val="hybridMultilevel"/>
    <w:tmpl w:val="ADFAD3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76A0E88"/>
    <w:multiLevelType w:val="hybridMultilevel"/>
    <w:tmpl w:val="40927AD4"/>
    <w:lvl w:ilvl="0" w:tplc="6254C1CC">
      <w:start w:val="1"/>
      <w:numFmt w:val="bullet"/>
      <w:lvlText w:val="□"/>
      <w:lvlJc w:val="left"/>
      <w:pPr>
        <w:ind w:left="720" w:hanging="360"/>
      </w:pPr>
      <w:rPr>
        <w:rFonts w:ascii="Courier New" w:hAnsi="Courier New"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D06428D"/>
    <w:multiLevelType w:val="hybridMultilevel"/>
    <w:tmpl w:val="D3E210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4"/>
  </w:num>
  <w:num w:numId="4">
    <w:abstractNumId w:val="19"/>
  </w:num>
  <w:num w:numId="5">
    <w:abstractNumId w:val="14"/>
  </w:num>
  <w:num w:numId="6">
    <w:abstractNumId w:val="22"/>
  </w:num>
  <w:num w:numId="7">
    <w:abstractNumId w:val="23"/>
  </w:num>
  <w:num w:numId="8">
    <w:abstractNumId w:val="12"/>
  </w:num>
  <w:num w:numId="9">
    <w:abstractNumId w:val="11"/>
  </w:num>
  <w:num w:numId="10">
    <w:abstractNumId w:val="20"/>
  </w:num>
  <w:num w:numId="11">
    <w:abstractNumId w:val="18"/>
  </w:num>
  <w:num w:numId="12">
    <w:abstractNumId w:val="17"/>
  </w:num>
  <w:num w:numId="13">
    <w:abstractNumId w:val="8"/>
  </w:num>
  <w:num w:numId="14">
    <w:abstractNumId w:val="10"/>
  </w:num>
  <w:num w:numId="15">
    <w:abstractNumId w:val="26"/>
  </w:num>
  <w:num w:numId="16">
    <w:abstractNumId w:val="13"/>
  </w:num>
  <w:num w:numId="17">
    <w:abstractNumId w:val="16"/>
  </w:num>
  <w:num w:numId="18">
    <w:abstractNumId w:val="28"/>
  </w:num>
  <w:num w:numId="19">
    <w:abstractNumId w:val="25"/>
  </w:num>
  <w:num w:numId="20">
    <w:abstractNumId w:val="15"/>
  </w:num>
  <w:num w:numId="21">
    <w:abstractNumId w:val="9"/>
  </w:num>
  <w:num w:numId="22">
    <w:abstractNumId w:val="27"/>
  </w:num>
  <w:num w:numId="23">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E2B"/>
    <w:rsid w:val="000073CE"/>
    <w:rsid w:val="000115C1"/>
    <w:rsid w:val="000177AB"/>
    <w:rsid w:val="0001790C"/>
    <w:rsid w:val="000254BA"/>
    <w:rsid w:val="0003604C"/>
    <w:rsid w:val="000659DD"/>
    <w:rsid w:val="00075859"/>
    <w:rsid w:val="0008147D"/>
    <w:rsid w:val="0008793F"/>
    <w:rsid w:val="000917C5"/>
    <w:rsid w:val="000A361D"/>
    <w:rsid w:val="000B2748"/>
    <w:rsid w:val="000C0565"/>
    <w:rsid w:val="000E1CC7"/>
    <w:rsid w:val="000E2B5E"/>
    <w:rsid w:val="000E2CB1"/>
    <w:rsid w:val="000F28DD"/>
    <w:rsid w:val="00101B79"/>
    <w:rsid w:val="001140BE"/>
    <w:rsid w:val="00124625"/>
    <w:rsid w:val="00124F27"/>
    <w:rsid w:val="001271F8"/>
    <w:rsid w:val="00140049"/>
    <w:rsid w:val="0014028C"/>
    <w:rsid w:val="001439AA"/>
    <w:rsid w:val="00147ACF"/>
    <w:rsid w:val="00173D1D"/>
    <w:rsid w:val="00176740"/>
    <w:rsid w:val="001A68DC"/>
    <w:rsid w:val="001C4026"/>
    <w:rsid w:val="001C4C6A"/>
    <w:rsid w:val="001C4D91"/>
    <w:rsid w:val="001C7A3C"/>
    <w:rsid w:val="001E574C"/>
    <w:rsid w:val="001F3E9C"/>
    <w:rsid w:val="001F5AAC"/>
    <w:rsid w:val="0020010A"/>
    <w:rsid w:val="00200828"/>
    <w:rsid w:val="00213C48"/>
    <w:rsid w:val="0023004F"/>
    <w:rsid w:val="00231DD5"/>
    <w:rsid w:val="00234045"/>
    <w:rsid w:val="0024156D"/>
    <w:rsid w:val="00274B41"/>
    <w:rsid w:val="00291CCC"/>
    <w:rsid w:val="002A1E3C"/>
    <w:rsid w:val="002A4A09"/>
    <w:rsid w:val="002A5A36"/>
    <w:rsid w:val="002B2095"/>
    <w:rsid w:val="002B311D"/>
    <w:rsid w:val="002B6561"/>
    <w:rsid w:val="002D6EB0"/>
    <w:rsid w:val="002E02D0"/>
    <w:rsid w:val="002E1686"/>
    <w:rsid w:val="00313399"/>
    <w:rsid w:val="00335253"/>
    <w:rsid w:val="00342CAC"/>
    <w:rsid w:val="00344E98"/>
    <w:rsid w:val="00345FBE"/>
    <w:rsid w:val="00356451"/>
    <w:rsid w:val="00362DC6"/>
    <w:rsid w:val="00367B98"/>
    <w:rsid w:val="00372B9D"/>
    <w:rsid w:val="00383CA6"/>
    <w:rsid w:val="0038591E"/>
    <w:rsid w:val="00393146"/>
    <w:rsid w:val="00394E30"/>
    <w:rsid w:val="00397A3F"/>
    <w:rsid w:val="003C6CBF"/>
    <w:rsid w:val="003D41BC"/>
    <w:rsid w:val="003E31D7"/>
    <w:rsid w:val="003E3574"/>
    <w:rsid w:val="003F5D7C"/>
    <w:rsid w:val="00412C5A"/>
    <w:rsid w:val="00424E2B"/>
    <w:rsid w:val="004305D5"/>
    <w:rsid w:val="00456F95"/>
    <w:rsid w:val="0046171D"/>
    <w:rsid w:val="00462940"/>
    <w:rsid w:val="00467926"/>
    <w:rsid w:val="00470AFB"/>
    <w:rsid w:val="00470D43"/>
    <w:rsid w:val="00480B76"/>
    <w:rsid w:val="00491D69"/>
    <w:rsid w:val="004B126D"/>
    <w:rsid w:val="004B17D2"/>
    <w:rsid w:val="004B6039"/>
    <w:rsid w:val="004E5BC9"/>
    <w:rsid w:val="004E6B44"/>
    <w:rsid w:val="004F3A7E"/>
    <w:rsid w:val="004F5A8D"/>
    <w:rsid w:val="0052018B"/>
    <w:rsid w:val="00523D0E"/>
    <w:rsid w:val="00526B50"/>
    <w:rsid w:val="00526CB5"/>
    <w:rsid w:val="005333CF"/>
    <w:rsid w:val="005355C3"/>
    <w:rsid w:val="00536E3A"/>
    <w:rsid w:val="005419FF"/>
    <w:rsid w:val="005565B8"/>
    <w:rsid w:val="005572C0"/>
    <w:rsid w:val="005777BA"/>
    <w:rsid w:val="0057793E"/>
    <w:rsid w:val="00581EE3"/>
    <w:rsid w:val="00583FBC"/>
    <w:rsid w:val="00585DBA"/>
    <w:rsid w:val="005929DF"/>
    <w:rsid w:val="005A5B64"/>
    <w:rsid w:val="005E03D1"/>
    <w:rsid w:val="00611823"/>
    <w:rsid w:val="00612F8D"/>
    <w:rsid w:val="006333AD"/>
    <w:rsid w:val="00641CEF"/>
    <w:rsid w:val="00645826"/>
    <w:rsid w:val="00657350"/>
    <w:rsid w:val="006618FE"/>
    <w:rsid w:val="006620B3"/>
    <w:rsid w:val="0066674E"/>
    <w:rsid w:val="00677982"/>
    <w:rsid w:val="00684221"/>
    <w:rsid w:val="00685733"/>
    <w:rsid w:val="006A5174"/>
    <w:rsid w:val="006B38FF"/>
    <w:rsid w:val="006B64BF"/>
    <w:rsid w:val="006C2B8C"/>
    <w:rsid w:val="006C33A3"/>
    <w:rsid w:val="006C3C21"/>
    <w:rsid w:val="006D0AE6"/>
    <w:rsid w:val="006D1901"/>
    <w:rsid w:val="006E63D8"/>
    <w:rsid w:val="00717D72"/>
    <w:rsid w:val="00721BEC"/>
    <w:rsid w:val="00723015"/>
    <w:rsid w:val="00730B14"/>
    <w:rsid w:val="00733F81"/>
    <w:rsid w:val="0074531E"/>
    <w:rsid w:val="00760D8F"/>
    <w:rsid w:val="007646C5"/>
    <w:rsid w:val="0076567F"/>
    <w:rsid w:val="00773240"/>
    <w:rsid w:val="00781B8B"/>
    <w:rsid w:val="007A54B6"/>
    <w:rsid w:val="007B241D"/>
    <w:rsid w:val="007D0418"/>
    <w:rsid w:val="007D7FAD"/>
    <w:rsid w:val="007F58A2"/>
    <w:rsid w:val="008053A9"/>
    <w:rsid w:val="00824E48"/>
    <w:rsid w:val="00832492"/>
    <w:rsid w:val="008326A4"/>
    <w:rsid w:val="008362FF"/>
    <w:rsid w:val="00844DBA"/>
    <w:rsid w:val="00850070"/>
    <w:rsid w:val="008554D5"/>
    <w:rsid w:val="00857EA0"/>
    <w:rsid w:val="0086516D"/>
    <w:rsid w:val="008725D3"/>
    <w:rsid w:val="00883C29"/>
    <w:rsid w:val="0089546D"/>
    <w:rsid w:val="00895FA6"/>
    <w:rsid w:val="008A371F"/>
    <w:rsid w:val="008B120C"/>
    <w:rsid w:val="008B170C"/>
    <w:rsid w:val="008C1790"/>
    <w:rsid w:val="008D7FBE"/>
    <w:rsid w:val="008E00E2"/>
    <w:rsid w:val="008E1023"/>
    <w:rsid w:val="008E3927"/>
    <w:rsid w:val="008F1CBE"/>
    <w:rsid w:val="00906C9D"/>
    <w:rsid w:val="0091338A"/>
    <w:rsid w:val="009137CC"/>
    <w:rsid w:val="00914E09"/>
    <w:rsid w:val="00915B06"/>
    <w:rsid w:val="009249E8"/>
    <w:rsid w:val="00927E4F"/>
    <w:rsid w:val="00930776"/>
    <w:rsid w:val="00941477"/>
    <w:rsid w:val="00941673"/>
    <w:rsid w:val="00942B11"/>
    <w:rsid w:val="0094600E"/>
    <w:rsid w:val="009463D4"/>
    <w:rsid w:val="0095316A"/>
    <w:rsid w:val="0096466E"/>
    <w:rsid w:val="009740C9"/>
    <w:rsid w:val="00987B6D"/>
    <w:rsid w:val="009A27A6"/>
    <w:rsid w:val="009A4B0C"/>
    <w:rsid w:val="009B64B5"/>
    <w:rsid w:val="009C3388"/>
    <w:rsid w:val="009E2121"/>
    <w:rsid w:val="00A04D3C"/>
    <w:rsid w:val="00A241B8"/>
    <w:rsid w:val="00A26552"/>
    <w:rsid w:val="00A33782"/>
    <w:rsid w:val="00A33893"/>
    <w:rsid w:val="00A3719D"/>
    <w:rsid w:val="00A40170"/>
    <w:rsid w:val="00A62868"/>
    <w:rsid w:val="00A651DE"/>
    <w:rsid w:val="00A82635"/>
    <w:rsid w:val="00A8360F"/>
    <w:rsid w:val="00A90B1D"/>
    <w:rsid w:val="00AB5B96"/>
    <w:rsid w:val="00AD1CD0"/>
    <w:rsid w:val="00AD4717"/>
    <w:rsid w:val="00B04A1A"/>
    <w:rsid w:val="00B10368"/>
    <w:rsid w:val="00B10D47"/>
    <w:rsid w:val="00B15342"/>
    <w:rsid w:val="00B25608"/>
    <w:rsid w:val="00B31436"/>
    <w:rsid w:val="00B428E8"/>
    <w:rsid w:val="00B460E4"/>
    <w:rsid w:val="00B47177"/>
    <w:rsid w:val="00B566E0"/>
    <w:rsid w:val="00B568E7"/>
    <w:rsid w:val="00B6243D"/>
    <w:rsid w:val="00B669A4"/>
    <w:rsid w:val="00B72083"/>
    <w:rsid w:val="00B73230"/>
    <w:rsid w:val="00B9210F"/>
    <w:rsid w:val="00BA0246"/>
    <w:rsid w:val="00BF16DD"/>
    <w:rsid w:val="00BF38BA"/>
    <w:rsid w:val="00BF4FA1"/>
    <w:rsid w:val="00BF5563"/>
    <w:rsid w:val="00C16BA8"/>
    <w:rsid w:val="00C268DD"/>
    <w:rsid w:val="00C40079"/>
    <w:rsid w:val="00C43961"/>
    <w:rsid w:val="00C51B47"/>
    <w:rsid w:val="00C61249"/>
    <w:rsid w:val="00C64E2F"/>
    <w:rsid w:val="00C71253"/>
    <w:rsid w:val="00C950B6"/>
    <w:rsid w:val="00CA68C7"/>
    <w:rsid w:val="00CB6182"/>
    <w:rsid w:val="00CC42E5"/>
    <w:rsid w:val="00CE13F0"/>
    <w:rsid w:val="00CF5C79"/>
    <w:rsid w:val="00D12CBF"/>
    <w:rsid w:val="00D16F34"/>
    <w:rsid w:val="00D2121B"/>
    <w:rsid w:val="00D2392E"/>
    <w:rsid w:val="00D245BB"/>
    <w:rsid w:val="00D24BBF"/>
    <w:rsid w:val="00D557AF"/>
    <w:rsid w:val="00D57721"/>
    <w:rsid w:val="00D73035"/>
    <w:rsid w:val="00D74BB9"/>
    <w:rsid w:val="00D864C0"/>
    <w:rsid w:val="00D92572"/>
    <w:rsid w:val="00DB12EB"/>
    <w:rsid w:val="00DC2AEF"/>
    <w:rsid w:val="00DD5E98"/>
    <w:rsid w:val="00DE1C78"/>
    <w:rsid w:val="00DE75AB"/>
    <w:rsid w:val="00E02126"/>
    <w:rsid w:val="00E0418F"/>
    <w:rsid w:val="00E06BB8"/>
    <w:rsid w:val="00E12EEF"/>
    <w:rsid w:val="00E1357B"/>
    <w:rsid w:val="00E23107"/>
    <w:rsid w:val="00E23D41"/>
    <w:rsid w:val="00E3084E"/>
    <w:rsid w:val="00E36F82"/>
    <w:rsid w:val="00E4462A"/>
    <w:rsid w:val="00E45CE9"/>
    <w:rsid w:val="00E50106"/>
    <w:rsid w:val="00E53A0F"/>
    <w:rsid w:val="00E800A1"/>
    <w:rsid w:val="00E87D87"/>
    <w:rsid w:val="00E93193"/>
    <w:rsid w:val="00EA05DE"/>
    <w:rsid w:val="00F0026B"/>
    <w:rsid w:val="00F025DD"/>
    <w:rsid w:val="00F0372F"/>
    <w:rsid w:val="00F051F6"/>
    <w:rsid w:val="00F1112B"/>
    <w:rsid w:val="00F13B37"/>
    <w:rsid w:val="00F17B13"/>
    <w:rsid w:val="00F27223"/>
    <w:rsid w:val="00F27A5A"/>
    <w:rsid w:val="00F30A9C"/>
    <w:rsid w:val="00F42FF6"/>
    <w:rsid w:val="00F52B08"/>
    <w:rsid w:val="00F71749"/>
    <w:rsid w:val="00F7228F"/>
    <w:rsid w:val="00F72EE7"/>
    <w:rsid w:val="00F733B1"/>
    <w:rsid w:val="00F80B06"/>
    <w:rsid w:val="00F854E9"/>
    <w:rsid w:val="00F8569E"/>
    <w:rsid w:val="00FA1D71"/>
    <w:rsid w:val="00FB1725"/>
    <w:rsid w:val="00FB2206"/>
    <w:rsid w:val="00FB4FD5"/>
    <w:rsid w:val="00FD0E5A"/>
    <w:rsid w:val="00FD16FB"/>
    <w:rsid w:val="00FD40CD"/>
    <w:rsid w:val="00FE26EA"/>
    <w:rsid w:val="00FF003D"/>
    <w:rsid w:val="00FF0545"/>
    <w:rsid w:val="00FF61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74B41"/>
    <w:pPr>
      <w:suppressAutoHyphens/>
    </w:pPr>
    <w:rPr>
      <w:sz w:val="24"/>
      <w:szCs w:val="24"/>
      <w:lang w:eastAsia="ar-SA"/>
    </w:rPr>
  </w:style>
  <w:style w:type="paragraph" w:styleId="Titolo1">
    <w:name w:val="heading 1"/>
    <w:basedOn w:val="Normale"/>
    <w:next w:val="Normale"/>
    <w:link w:val="Titolo1Carattere"/>
    <w:qFormat/>
    <w:pPr>
      <w:keepNext/>
      <w:spacing w:line="360" w:lineRule="auto"/>
      <w:outlineLvl w:val="0"/>
    </w:pPr>
    <w:rPr>
      <w:rFonts w:ascii="Tahoma" w:hAnsi="Tahoma" w:cs="Tahoma"/>
      <w:b/>
      <w:bCs/>
      <w:sz w:val="20"/>
      <w:szCs w:val="20"/>
    </w:rPr>
  </w:style>
  <w:style w:type="paragraph" w:styleId="Titolo2">
    <w:name w:val="heading 2"/>
    <w:basedOn w:val="Normale"/>
    <w:next w:val="Normale"/>
    <w:qFormat/>
    <w:pPr>
      <w:keepNext/>
      <w:pBdr>
        <w:top w:val="single" w:sz="4" w:space="1" w:color="000000"/>
        <w:left w:val="single" w:sz="4" w:space="4" w:color="000000"/>
        <w:bottom w:val="single" w:sz="4" w:space="1" w:color="000000"/>
        <w:right w:val="single" w:sz="4" w:space="4" w:color="000000"/>
      </w:pBdr>
      <w:outlineLvl w:val="1"/>
    </w:pPr>
    <w:rPr>
      <w:rFonts w:ascii="Tahoma" w:hAnsi="Tahoma" w:cs="Tahoma"/>
      <w:b/>
      <w:bCs/>
      <w:sz w:val="20"/>
    </w:rPr>
  </w:style>
  <w:style w:type="paragraph" w:styleId="Titolo3">
    <w:name w:val="heading 3"/>
    <w:basedOn w:val="Normale"/>
    <w:next w:val="Normale"/>
    <w:qFormat/>
    <w:pPr>
      <w:keepNext/>
      <w:spacing w:line="360" w:lineRule="auto"/>
      <w:ind w:left="360"/>
      <w:outlineLvl w:val="2"/>
    </w:pPr>
    <w:rPr>
      <w:rFonts w:ascii="Tahoma" w:hAnsi="Tahoma" w:cs="Tahoma"/>
      <w:b/>
      <w:bCs/>
      <w:sz w:val="20"/>
    </w:rPr>
  </w:style>
  <w:style w:type="paragraph" w:styleId="Titolo6">
    <w:name w:val="heading 6"/>
    <w:basedOn w:val="Normale"/>
    <w:next w:val="Normale"/>
    <w:qFormat/>
    <w:pPr>
      <w:keepNext/>
      <w:numPr>
        <w:ilvl w:val="5"/>
        <w:numId w:val="1"/>
      </w:numPr>
      <w:outlineLvl w:val="5"/>
    </w:pPr>
    <w:rPr>
      <w:rFonts w:ascii="Arial" w:hAnsi="Arial"/>
      <w:b/>
      <w:color w:val="000080"/>
      <w:spacing w:val="8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Pr>
      <w:rFonts w:ascii="Times New Roman" w:hAnsi="Times New Roman"/>
    </w:rPr>
  </w:style>
  <w:style w:type="character" w:customStyle="1" w:styleId="WW8Num3z0">
    <w:name w:val="WW8Num3z0"/>
    <w:rPr>
      <w:rFonts w:ascii="Wingdings" w:hAnsi="Wingdings"/>
    </w:rPr>
  </w:style>
  <w:style w:type="character" w:customStyle="1" w:styleId="WW8Num4z0">
    <w:name w:val="WW8Num4z0"/>
    <w:rPr>
      <w:rFonts w:ascii="Wingdings" w:hAnsi="Wingdings"/>
    </w:rPr>
  </w:style>
  <w:style w:type="character" w:customStyle="1" w:styleId="WW8Num5z0">
    <w:name w:val="WW8Num5z0"/>
    <w:rPr>
      <w:rFonts w:ascii="Courier New" w:hAnsi="Courier New"/>
    </w:rPr>
  </w:style>
  <w:style w:type="character" w:customStyle="1" w:styleId="WW8Num6z0">
    <w:name w:val="WW8Num6z0"/>
    <w:rPr>
      <w:rFonts w:ascii="Wingdings" w:hAnsi="Wingdings"/>
      <w:sz w:val="16"/>
    </w:rPr>
  </w:style>
  <w:style w:type="character" w:customStyle="1" w:styleId="WW8Num7z0">
    <w:name w:val="WW8Num7z0"/>
    <w:rPr>
      <w:rFonts w:ascii="Wingdings" w:hAnsi="Wingdings"/>
      <w:sz w:val="16"/>
    </w:rPr>
  </w:style>
  <w:style w:type="character" w:customStyle="1" w:styleId="WW8Num8z0">
    <w:name w:val="WW8Num8z0"/>
    <w:rPr>
      <w:rFonts w:ascii="Wingdings" w:hAnsi="Wingdings"/>
      <w:sz w:val="16"/>
    </w:rPr>
  </w:style>
  <w:style w:type="character" w:customStyle="1" w:styleId="WW8Num9z0">
    <w:name w:val="WW8Num9z0"/>
    <w:rPr>
      <w:rFonts w:ascii="Wingdings" w:hAnsi="Wingdings"/>
      <w:sz w:val="16"/>
    </w:rPr>
  </w:style>
  <w:style w:type="character" w:customStyle="1" w:styleId="WW8Num10z0">
    <w:name w:val="WW8Num10z0"/>
    <w:rPr>
      <w:rFonts w:ascii="Wingdings" w:hAnsi="Wingdings"/>
      <w:sz w:val="16"/>
    </w:rPr>
  </w:style>
  <w:style w:type="character" w:customStyle="1" w:styleId="Carpredefinitoparagrafo2">
    <w:name w:val="Car. predefinito paragrafo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sz w:val="16"/>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8z4">
    <w:name w:val="WW8Num8z4"/>
    <w:rPr>
      <w:rFonts w:ascii="Courier New" w:hAnsi="Courier New"/>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sz w:val="16"/>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Wingdings" w:hAnsi="Wingdings"/>
      <w:sz w:val="16"/>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Wingdings" w:hAnsi="Wingdings"/>
      <w:sz w:val="16"/>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sz w:val="16"/>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Wingdings" w:hAnsi="Wingdings"/>
      <w:sz w:val="16"/>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Wingdings" w:hAnsi="Wingdings"/>
      <w:sz w:val="16"/>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Wingdings" w:hAnsi="Wingdings"/>
      <w:sz w:val="16"/>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Carpredefinitoparagrafo1">
    <w:name w:val="Car. predefinito paragrafo1"/>
  </w:style>
  <w:style w:type="character" w:styleId="Collegamentoipertestuale">
    <w:name w:val="Hyperlink"/>
    <w:rPr>
      <w:color w:val="0000FF"/>
      <w:u w:val="single"/>
    </w:rPr>
  </w:style>
  <w:style w:type="character" w:styleId="Numeropagina">
    <w:name w:val="page number"/>
    <w:basedOn w:val="Carpredefinitoparagrafo1"/>
  </w:style>
  <w:style w:type="character" w:customStyle="1" w:styleId="Caratteredinumerazione">
    <w:name w:val="Carattere di numerazione"/>
    <w:rPr>
      <w:b w:val="0"/>
      <w:bCs w:val="0"/>
    </w:rPr>
  </w:style>
  <w:style w:type="paragraph" w:customStyle="1" w:styleId="Intestazione2">
    <w:name w:val="Intestazione2"/>
    <w:basedOn w:val="Normale"/>
    <w:next w:val="Corpotesto"/>
    <w:pPr>
      <w:keepNext/>
      <w:spacing w:before="240" w:after="120"/>
    </w:pPr>
    <w:rPr>
      <w:rFonts w:ascii="Arial" w:eastAsia="SimSun" w:hAnsi="Arial" w:cs="Mangal"/>
      <w:sz w:val="28"/>
      <w:szCs w:val="28"/>
    </w:rPr>
  </w:style>
  <w:style w:type="paragraph" w:styleId="Corpotesto">
    <w:name w:val="Body Text"/>
    <w:basedOn w:val="Normale"/>
    <w:pPr>
      <w:tabs>
        <w:tab w:val="left" w:pos="284"/>
      </w:tabs>
      <w:jc w:val="both"/>
    </w:pPr>
    <w:rPr>
      <w:rFonts w:ascii="Arial" w:hAnsi="Arial"/>
      <w:b/>
      <w:color w:val="000000"/>
      <w:sz w:val="20"/>
      <w:szCs w:val="20"/>
      <w:lang w:val="de-DE"/>
    </w:rPr>
  </w:style>
  <w:style w:type="paragraph" w:styleId="Elenco">
    <w:name w:val="List"/>
    <w:basedOn w:val="Corpotesto"/>
    <w:rPr>
      <w:rFonts w:cs="Mangal"/>
    </w:rPr>
  </w:style>
  <w:style w:type="paragraph" w:customStyle="1" w:styleId="Didascalia2">
    <w:name w:val="Didascalia2"/>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customStyle="1" w:styleId="Intestazione1">
    <w:name w:val="Intestazione1"/>
    <w:basedOn w:val="Normale"/>
    <w:next w:val="Corpotesto"/>
    <w:pPr>
      <w:keepNext/>
      <w:spacing w:before="240" w:after="120"/>
    </w:pPr>
    <w:rPr>
      <w:rFonts w:ascii="Arial" w:eastAsia="SimSun" w:hAnsi="Arial" w:cs="Mangal"/>
      <w:sz w:val="28"/>
      <w:szCs w:val="28"/>
    </w:rPr>
  </w:style>
  <w:style w:type="paragraph" w:customStyle="1" w:styleId="Didascalia1">
    <w:name w:val="Didascalia1"/>
    <w:basedOn w:val="Normale"/>
    <w:pPr>
      <w:suppressLineNumbers/>
      <w:spacing w:before="120" w:after="120"/>
    </w:pPr>
    <w:rPr>
      <w:rFonts w:cs="Mangal"/>
      <w:i/>
      <w:iCs/>
    </w:rPr>
  </w:style>
  <w:style w:type="paragraph" w:styleId="Intestazione">
    <w:name w:val="header"/>
    <w:basedOn w:val="Normale"/>
    <w:pPr>
      <w:tabs>
        <w:tab w:val="center" w:pos="4536"/>
        <w:tab w:val="right" w:pos="9072"/>
      </w:tabs>
    </w:pPr>
    <w:rPr>
      <w:sz w:val="20"/>
      <w:szCs w:val="20"/>
      <w:lang w:val="de-DE"/>
    </w:rPr>
  </w:style>
  <w:style w:type="paragraph" w:styleId="Pidipagina">
    <w:name w:val="footer"/>
    <w:basedOn w:val="Normale"/>
    <w:link w:val="PidipaginaCarattere"/>
    <w:uiPriority w:val="99"/>
    <w:pPr>
      <w:tabs>
        <w:tab w:val="center" w:pos="4536"/>
        <w:tab w:val="right" w:pos="9072"/>
      </w:tabs>
    </w:pPr>
    <w:rPr>
      <w:sz w:val="20"/>
      <w:szCs w:val="20"/>
      <w:lang w:val="de-DE"/>
    </w:rPr>
  </w:style>
  <w:style w:type="paragraph" w:styleId="Sottotitolo">
    <w:name w:val="Subtitle"/>
    <w:basedOn w:val="Normale"/>
    <w:next w:val="Corpotesto"/>
    <w:qFormat/>
    <w:pPr>
      <w:jc w:val="center"/>
    </w:pPr>
    <w:rPr>
      <w:rFonts w:ascii="Arial" w:hAnsi="Arial"/>
      <w:b/>
      <w:sz w:val="48"/>
      <w:szCs w:val="20"/>
      <w:lang w:val="de-DE"/>
    </w:rPr>
  </w:style>
  <w:style w:type="paragraph" w:styleId="Rientrocorpodeltesto">
    <w:name w:val="Body Text Indent"/>
    <w:basedOn w:val="Normale"/>
    <w:link w:val="RientrocorpodeltestoCarattere"/>
    <w:pPr>
      <w:ind w:left="1416"/>
    </w:pPr>
    <w:rPr>
      <w:rFonts w:ascii="Arial" w:hAnsi="Arial"/>
      <w:b/>
      <w:bCs/>
      <w:i/>
      <w:iCs/>
      <w:sz w:val="20"/>
      <w:szCs w:val="20"/>
    </w:rPr>
  </w:style>
  <w:style w:type="paragraph" w:styleId="NormaleWeb">
    <w:name w:val="Normal (Web)"/>
    <w:basedOn w:val="Normale"/>
    <w:pPr>
      <w:spacing w:before="280" w:after="280"/>
    </w:pPr>
    <w:rPr>
      <w:rFonts w:ascii="Arial Unicode MS" w:eastAsia="Arial Unicode MS" w:hAnsi="Arial Unicode MS" w:cs="Arial Unicode MS"/>
    </w:rPr>
  </w:style>
  <w:style w:type="paragraph" w:customStyle="1" w:styleId="Corpodeltesto21">
    <w:name w:val="Corpo del testo 21"/>
    <w:basedOn w:val="Normale"/>
    <w:rPr>
      <w:rFonts w:ascii="Tahoma" w:hAnsi="Tahoma" w:cs="Tahoma"/>
      <w:b/>
      <w:bCs/>
      <w:sz w:val="20"/>
    </w:rPr>
  </w:style>
  <w:style w:type="paragraph" w:customStyle="1" w:styleId="Corpodeltesto31">
    <w:name w:val="Corpo del testo 31"/>
    <w:basedOn w:val="Normale"/>
    <w:rPr>
      <w:rFonts w:ascii="Tahoma" w:hAnsi="Tahoma" w:cs="Tahoma"/>
      <w:sz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mluchetti">
    <w:name w:val="m.luchetti"/>
    <w:semiHidden/>
    <w:rsid w:val="0089546D"/>
    <w:rPr>
      <w:rFonts w:ascii="Arial" w:hAnsi="Arial" w:cs="Arial"/>
      <w:b w:val="0"/>
      <w:bCs w:val="0"/>
      <w:i w:val="0"/>
      <w:iCs w:val="0"/>
      <w:strike w:val="0"/>
      <w:color w:val="0000FF"/>
      <w:sz w:val="24"/>
      <w:szCs w:val="24"/>
      <w:u w:val="none"/>
    </w:rPr>
  </w:style>
  <w:style w:type="character" w:styleId="Enfasigrassetto">
    <w:name w:val="Strong"/>
    <w:qFormat/>
    <w:rsid w:val="006C33A3"/>
    <w:rPr>
      <w:b/>
      <w:bCs/>
    </w:rPr>
  </w:style>
  <w:style w:type="paragraph" w:customStyle="1" w:styleId="corpodeltesto310">
    <w:name w:val="corpodeltesto31"/>
    <w:basedOn w:val="Normale"/>
    <w:rsid w:val="006C33A3"/>
    <w:pPr>
      <w:suppressAutoHyphens w:val="0"/>
      <w:spacing w:before="100" w:beforeAutospacing="1" w:after="100" w:afterAutospacing="1"/>
    </w:pPr>
    <w:rPr>
      <w:lang w:eastAsia="it-IT"/>
    </w:rPr>
  </w:style>
  <w:style w:type="paragraph" w:styleId="Testofumetto">
    <w:name w:val="Balloon Text"/>
    <w:basedOn w:val="Normale"/>
    <w:semiHidden/>
    <w:rsid w:val="00362DC6"/>
    <w:rPr>
      <w:rFonts w:ascii="Tahoma" w:hAnsi="Tahoma" w:cs="Tahoma"/>
      <w:sz w:val="16"/>
      <w:szCs w:val="16"/>
    </w:rPr>
  </w:style>
  <w:style w:type="paragraph" w:styleId="Corpodeltesto3">
    <w:name w:val="Body Text 3"/>
    <w:basedOn w:val="Normale"/>
    <w:rsid w:val="00E1357B"/>
    <w:pPr>
      <w:spacing w:after="120"/>
    </w:pPr>
    <w:rPr>
      <w:sz w:val="16"/>
      <w:szCs w:val="16"/>
    </w:rPr>
  </w:style>
  <w:style w:type="character" w:customStyle="1" w:styleId="RientrocorpodeltestoCarattere">
    <w:name w:val="Rientro corpo del testo Carattere"/>
    <w:link w:val="Rientrocorpodeltesto"/>
    <w:rsid w:val="00480B76"/>
    <w:rPr>
      <w:rFonts w:ascii="Arial" w:hAnsi="Arial"/>
      <w:b/>
      <w:bCs/>
      <w:i/>
      <w:iCs/>
      <w:lang w:eastAsia="ar-SA"/>
    </w:rPr>
  </w:style>
  <w:style w:type="character" w:customStyle="1" w:styleId="PidipaginaCarattere">
    <w:name w:val="Piè di pagina Carattere"/>
    <w:link w:val="Pidipagina"/>
    <w:uiPriority w:val="99"/>
    <w:rsid w:val="007D7FAD"/>
    <w:rPr>
      <w:lang w:val="de-DE" w:eastAsia="ar-SA"/>
    </w:rPr>
  </w:style>
  <w:style w:type="character" w:customStyle="1" w:styleId="Titolo1Carattere">
    <w:name w:val="Titolo 1 Carattere"/>
    <w:basedOn w:val="Carpredefinitoparagrafo"/>
    <w:link w:val="Titolo1"/>
    <w:rsid w:val="002B2095"/>
    <w:rPr>
      <w:rFonts w:ascii="Tahoma" w:hAnsi="Tahoma" w:cs="Tahoma"/>
      <w:b/>
      <w:bCs/>
      <w:lang w:eastAsia="ar-SA"/>
    </w:rPr>
  </w:style>
  <w:style w:type="paragraph" w:styleId="Paragrafoelenco">
    <w:name w:val="List Paragraph"/>
    <w:basedOn w:val="Normale"/>
    <w:uiPriority w:val="34"/>
    <w:qFormat/>
    <w:rsid w:val="004305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74B41"/>
    <w:pPr>
      <w:suppressAutoHyphens/>
    </w:pPr>
    <w:rPr>
      <w:sz w:val="24"/>
      <w:szCs w:val="24"/>
      <w:lang w:eastAsia="ar-SA"/>
    </w:rPr>
  </w:style>
  <w:style w:type="paragraph" w:styleId="Titolo1">
    <w:name w:val="heading 1"/>
    <w:basedOn w:val="Normale"/>
    <w:next w:val="Normale"/>
    <w:link w:val="Titolo1Carattere"/>
    <w:qFormat/>
    <w:pPr>
      <w:keepNext/>
      <w:spacing w:line="360" w:lineRule="auto"/>
      <w:outlineLvl w:val="0"/>
    </w:pPr>
    <w:rPr>
      <w:rFonts w:ascii="Tahoma" w:hAnsi="Tahoma" w:cs="Tahoma"/>
      <w:b/>
      <w:bCs/>
      <w:sz w:val="20"/>
      <w:szCs w:val="20"/>
    </w:rPr>
  </w:style>
  <w:style w:type="paragraph" w:styleId="Titolo2">
    <w:name w:val="heading 2"/>
    <w:basedOn w:val="Normale"/>
    <w:next w:val="Normale"/>
    <w:qFormat/>
    <w:pPr>
      <w:keepNext/>
      <w:pBdr>
        <w:top w:val="single" w:sz="4" w:space="1" w:color="000000"/>
        <w:left w:val="single" w:sz="4" w:space="4" w:color="000000"/>
        <w:bottom w:val="single" w:sz="4" w:space="1" w:color="000000"/>
        <w:right w:val="single" w:sz="4" w:space="4" w:color="000000"/>
      </w:pBdr>
      <w:outlineLvl w:val="1"/>
    </w:pPr>
    <w:rPr>
      <w:rFonts w:ascii="Tahoma" w:hAnsi="Tahoma" w:cs="Tahoma"/>
      <w:b/>
      <w:bCs/>
      <w:sz w:val="20"/>
    </w:rPr>
  </w:style>
  <w:style w:type="paragraph" w:styleId="Titolo3">
    <w:name w:val="heading 3"/>
    <w:basedOn w:val="Normale"/>
    <w:next w:val="Normale"/>
    <w:qFormat/>
    <w:pPr>
      <w:keepNext/>
      <w:spacing w:line="360" w:lineRule="auto"/>
      <w:ind w:left="360"/>
      <w:outlineLvl w:val="2"/>
    </w:pPr>
    <w:rPr>
      <w:rFonts w:ascii="Tahoma" w:hAnsi="Tahoma" w:cs="Tahoma"/>
      <w:b/>
      <w:bCs/>
      <w:sz w:val="20"/>
    </w:rPr>
  </w:style>
  <w:style w:type="paragraph" w:styleId="Titolo6">
    <w:name w:val="heading 6"/>
    <w:basedOn w:val="Normale"/>
    <w:next w:val="Normale"/>
    <w:qFormat/>
    <w:pPr>
      <w:keepNext/>
      <w:numPr>
        <w:ilvl w:val="5"/>
        <w:numId w:val="1"/>
      </w:numPr>
      <w:outlineLvl w:val="5"/>
    </w:pPr>
    <w:rPr>
      <w:rFonts w:ascii="Arial" w:hAnsi="Arial"/>
      <w:b/>
      <w:color w:val="000080"/>
      <w:spacing w:val="8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Pr>
      <w:rFonts w:ascii="Times New Roman" w:hAnsi="Times New Roman"/>
    </w:rPr>
  </w:style>
  <w:style w:type="character" w:customStyle="1" w:styleId="WW8Num3z0">
    <w:name w:val="WW8Num3z0"/>
    <w:rPr>
      <w:rFonts w:ascii="Wingdings" w:hAnsi="Wingdings"/>
    </w:rPr>
  </w:style>
  <w:style w:type="character" w:customStyle="1" w:styleId="WW8Num4z0">
    <w:name w:val="WW8Num4z0"/>
    <w:rPr>
      <w:rFonts w:ascii="Wingdings" w:hAnsi="Wingdings"/>
    </w:rPr>
  </w:style>
  <w:style w:type="character" w:customStyle="1" w:styleId="WW8Num5z0">
    <w:name w:val="WW8Num5z0"/>
    <w:rPr>
      <w:rFonts w:ascii="Courier New" w:hAnsi="Courier New"/>
    </w:rPr>
  </w:style>
  <w:style w:type="character" w:customStyle="1" w:styleId="WW8Num6z0">
    <w:name w:val="WW8Num6z0"/>
    <w:rPr>
      <w:rFonts w:ascii="Wingdings" w:hAnsi="Wingdings"/>
      <w:sz w:val="16"/>
    </w:rPr>
  </w:style>
  <w:style w:type="character" w:customStyle="1" w:styleId="WW8Num7z0">
    <w:name w:val="WW8Num7z0"/>
    <w:rPr>
      <w:rFonts w:ascii="Wingdings" w:hAnsi="Wingdings"/>
      <w:sz w:val="16"/>
    </w:rPr>
  </w:style>
  <w:style w:type="character" w:customStyle="1" w:styleId="WW8Num8z0">
    <w:name w:val="WW8Num8z0"/>
    <w:rPr>
      <w:rFonts w:ascii="Wingdings" w:hAnsi="Wingdings"/>
      <w:sz w:val="16"/>
    </w:rPr>
  </w:style>
  <w:style w:type="character" w:customStyle="1" w:styleId="WW8Num9z0">
    <w:name w:val="WW8Num9z0"/>
    <w:rPr>
      <w:rFonts w:ascii="Wingdings" w:hAnsi="Wingdings"/>
      <w:sz w:val="16"/>
    </w:rPr>
  </w:style>
  <w:style w:type="character" w:customStyle="1" w:styleId="WW8Num10z0">
    <w:name w:val="WW8Num10z0"/>
    <w:rPr>
      <w:rFonts w:ascii="Wingdings" w:hAnsi="Wingdings"/>
      <w:sz w:val="16"/>
    </w:rPr>
  </w:style>
  <w:style w:type="character" w:customStyle="1" w:styleId="Carpredefinitoparagrafo2">
    <w:name w:val="Car. predefinito paragrafo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sz w:val="16"/>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8z4">
    <w:name w:val="WW8Num8z4"/>
    <w:rPr>
      <w:rFonts w:ascii="Courier New" w:hAnsi="Courier New"/>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sz w:val="16"/>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Wingdings" w:hAnsi="Wingdings"/>
      <w:sz w:val="16"/>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Wingdings" w:hAnsi="Wingdings"/>
      <w:sz w:val="16"/>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sz w:val="16"/>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Wingdings" w:hAnsi="Wingdings"/>
      <w:sz w:val="16"/>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Wingdings" w:hAnsi="Wingdings"/>
      <w:sz w:val="16"/>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Wingdings" w:hAnsi="Wingdings"/>
      <w:sz w:val="16"/>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Carpredefinitoparagrafo1">
    <w:name w:val="Car. predefinito paragrafo1"/>
  </w:style>
  <w:style w:type="character" w:styleId="Collegamentoipertestuale">
    <w:name w:val="Hyperlink"/>
    <w:rPr>
      <w:color w:val="0000FF"/>
      <w:u w:val="single"/>
    </w:rPr>
  </w:style>
  <w:style w:type="character" w:styleId="Numeropagina">
    <w:name w:val="page number"/>
    <w:basedOn w:val="Carpredefinitoparagrafo1"/>
  </w:style>
  <w:style w:type="character" w:customStyle="1" w:styleId="Caratteredinumerazione">
    <w:name w:val="Carattere di numerazione"/>
    <w:rPr>
      <w:b w:val="0"/>
      <w:bCs w:val="0"/>
    </w:rPr>
  </w:style>
  <w:style w:type="paragraph" w:customStyle="1" w:styleId="Intestazione2">
    <w:name w:val="Intestazione2"/>
    <w:basedOn w:val="Normale"/>
    <w:next w:val="Corpotesto"/>
    <w:pPr>
      <w:keepNext/>
      <w:spacing w:before="240" w:after="120"/>
    </w:pPr>
    <w:rPr>
      <w:rFonts w:ascii="Arial" w:eastAsia="SimSun" w:hAnsi="Arial" w:cs="Mangal"/>
      <w:sz w:val="28"/>
      <w:szCs w:val="28"/>
    </w:rPr>
  </w:style>
  <w:style w:type="paragraph" w:styleId="Corpotesto">
    <w:name w:val="Body Text"/>
    <w:basedOn w:val="Normale"/>
    <w:pPr>
      <w:tabs>
        <w:tab w:val="left" w:pos="284"/>
      </w:tabs>
      <w:jc w:val="both"/>
    </w:pPr>
    <w:rPr>
      <w:rFonts w:ascii="Arial" w:hAnsi="Arial"/>
      <w:b/>
      <w:color w:val="000000"/>
      <w:sz w:val="20"/>
      <w:szCs w:val="20"/>
      <w:lang w:val="de-DE"/>
    </w:rPr>
  </w:style>
  <w:style w:type="paragraph" w:styleId="Elenco">
    <w:name w:val="List"/>
    <w:basedOn w:val="Corpotesto"/>
    <w:rPr>
      <w:rFonts w:cs="Mangal"/>
    </w:rPr>
  </w:style>
  <w:style w:type="paragraph" w:customStyle="1" w:styleId="Didascalia2">
    <w:name w:val="Didascalia2"/>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customStyle="1" w:styleId="Intestazione1">
    <w:name w:val="Intestazione1"/>
    <w:basedOn w:val="Normale"/>
    <w:next w:val="Corpotesto"/>
    <w:pPr>
      <w:keepNext/>
      <w:spacing w:before="240" w:after="120"/>
    </w:pPr>
    <w:rPr>
      <w:rFonts w:ascii="Arial" w:eastAsia="SimSun" w:hAnsi="Arial" w:cs="Mangal"/>
      <w:sz w:val="28"/>
      <w:szCs w:val="28"/>
    </w:rPr>
  </w:style>
  <w:style w:type="paragraph" w:customStyle="1" w:styleId="Didascalia1">
    <w:name w:val="Didascalia1"/>
    <w:basedOn w:val="Normale"/>
    <w:pPr>
      <w:suppressLineNumbers/>
      <w:spacing w:before="120" w:after="120"/>
    </w:pPr>
    <w:rPr>
      <w:rFonts w:cs="Mangal"/>
      <w:i/>
      <w:iCs/>
    </w:rPr>
  </w:style>
  <w:style w:type="paragraph" w:styleId="Intestazione">
    <w:name w:val="header"/>
    <w:basedOn w:val="Normale"/>
    <w:pPr>
      <w:tabs>
        <w:tab w:val="center" w:pos="4536"/>
        <w:tab w:val="right" w:pos="9072"/>
      </w:tabs>
    </w:pPr>
    <w:rPr>
      <w:sz w:val="20"/>
      <w:szCs w:val="20"/>
      <w:lang w:val="de-DE"/>
    </w:rPr>
  </w:style>
  <w:style w:type="paragraph" w:styleId="Pidipagina">
    <w:name w:val="footer"/>
    <w:basedOn w:val="Normale"/>
    <w:link w:val="PidipaginaCarattere"/>
    <w:uiPriority w:val="99"/>
    <w:pPr>
      <w:tabs>
        <w:tab w:val="center" w:pos="4536"/>
        <w:tab w:val="right" w:pos="9072"/>
      </w:tabs>
    </w:pPr>
    <w:rPr>
      <w:sz w:val="20"/>
      <w:szCs w:val="20"/>
      <w:lang w:val="de-DE"/>
    </w:rPr>
  </w:style>
  <w:style w:type="paragraph" w:styleId="Sottotitolo">
    <w:name w:val="Subtitle"/>
    <w:basedOn w:val="Normale"/>
    <w:next w:val="Corpotesto"/>
    <w:qFormat/>
    <w:pPr>
      <w:jc w:val="center"/>
    </w:pPr>
    <w:rPr>
      <w:rFonts w:ascii="Arial" w:hAnsi="Arial"/>
      <w:b/>
      <w:sz w:val="48"/>
      <w:szCs w:val="20"/>
      <w:lang w:val="de-DE"/>
    </w:rPr>
  </w:style>
  <w:style w:type="paragraph" w:styleId="Rientrocorpodeltesto">
    <w:name w:val="Body Text Indent"/>
    <w:basedOn w:val="Normale"/>
    <w:link w:val="RientrocorpodeltestoCarattere"/>
    <w:pPr>
      <w:ind w:left="1416"/>
    </w:pPr>
    <w:rPr>
      <w:rFonts w:ascii="Arial" w:hAnsi="Arial"/>
      <w:b/>
      <w:bCs/>
      <w:i/>
      <w:iCs/>
      <w:sz w:val="20"/>
      <w:szCs w:val="20"/>
    </w:rPr>
  </w:style>
  <w:style w:type="paragraph" w:styleId="NormaleWeb">
    <w:name w:val="Normal (Web)"/>
    <w:basedOn w:val="Normale"/>
    <w:pPr>
      <w:spacing w:before="280" w:after="280"/>
    </w:pPr>
    <w:rPr>
      <w:rFonts w:ascii="Arial Unicode MS" w:eastAsia="Arial Unicode MS" w:hAnsi="Arial Unicode MS" w:cs="Arial Unicode MS"/>
    </w:rPr>
  </w:style>
  <w:style w:type="paragraph" w:customStyle="1" w:styleId="Corpodeltesto21">
    <w:name w:val="Corpo del testo 21"/>
    <w:basedOn w:val="Normale"/>
    <w:rPr>
      <w:rFonts w:ascii="Tahoma" w:hAnsi="Tahoma" w:cs="Tahoma"/>
      <w:b/>
      <w:bCs/>
      <w:sz w:val="20"/>
    </w:rPr>
  </w:style>
  <w:style w:type="paragraph" w:customStyle="1" w:styleId="Corpodeltesto31">
    <w:name w:val="Corpo del testo 31"/>
    <w:basedOn w:val="Normale"/>
    <w:rPr>
      <w:rFonts w:ascii="Tahoma" w:hAnsi="Tahoma" w:cs="Tahoma"/>
      <w:sz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mluchetti">
    <w:name w:val="m.luchetti"/>
    <w:semiHidden/>
    <w:rsid w:val="0089546D"/>
    <w:rPr>
      <w:rFonts w:ascii="Arial" w:hAnsi="Arial" w:cs="Arial"/>
      <w:b w:val="0"/>
      <w:bCs w:val="0"/>
      <w:i w:val="0"/>
      <w:iCs w:val="0"/>
      <w:strike w:val="0"/>
      <w:color w:val="0000FF"/>
      <w:sz w:val="24"/>
      <w:szCs w:val="24"/>
      <w:u w:val="none"/>
    </w:rPr>
  </w:style>
  <w:style w:type="character" w:styleId="Enfasigrassetto">
    <w:name w:val="Strong"/>
    <w:qFormat/>
    <w:rsid w:val="006C33A3"/>
    <w:rPr>
      <w:b/>
      <w:bCs/>
    </w:rPr>
  </w:style>
  <w:style w:type="paragraph" w:customStyle="1" w:styleId="corpodeltesto310">
    <w:name w:val="corpodeltesto31"/>
    <w:basedOn w:val="Normale"/>
    <w:rsid w:val="006C33A3"/>
    <w:pPr>
      <w:suppressAutoHyphens w:val="0"/>
      <w:spacing w:before="100" w:beforeAutospacing="1" w:after="100" w:afterAutospacing="1"/>
    </w:pPr>
    <w:rPr>
      <w:lang w:eastAsia="it-IT"/>
    </w:rPr>
  </w:style>
  <w:style w:type="paragraph" w:styleId="Testofumetto">
    <w:name w:val="Balloon Text"/>
    <w:basedOn w:val="Normale"/>
    <w:semiHidden/>
    <w:rsid w:val="00362DC6"/>
    <w:rPr>
      <w:rFonts w:ascii="Tahoma" w:hAnsi="Tahoma" w:cs="Tahoma"/>
      <w:sz w:val="16"/>
      <w:szCs w:val="16"/>
    </w:rPr>
  </w:style>
  <w:style w:type="paragraph" w:styleId="Corpodeltesto3">
    <w:name w:val="Body Text 3"/>
    <w:basedOn w:val="Normale"/>
    <w:rsid w:val="00E1357B"/>
    <w:pPr>
      <w:spacing w:after="120"/>
    </w:pPr>
    <w:rPr>
      <w:sz w:val="16"/>
      <w:szCs w:val="16"/>
    </w:rPr>
  </w:style>
  <w:style w:type="character" w:customStyle="1" w:styleId="RientrocorpodeltestoCarattere">
    <w:name w:val="Rientro corpo del testo Carattere"/>
    <w:link w:val="Rientrocorpodeltesto"/>
    <w:rsid w:val="00480B76"/>
    <w:rPr>
      <w:rFonts w:ascii="Arial" w:hAnsi="Arial"/>
      <w:b/>
      <w:bCs/>
      <w:i/>
      <w:iCs/>
      <w:lang w:eastAsia="ar-SA"/>
    </w:rPr>
  </w:style>
  <w:style w:type="character" w:customStyle="1" w:styleId="PidipaginaCarattere">
    <w:name w:val="Piè di pagina Carattere"/>
    <w:link w:val="Pidipagina"/>
    <w:uiPriority w:val="99"/>
    <w:rsid w:val="007D7FAD"/>
    <w:rPr>
      <w:lang w:val="de-DE" w:eastAsia="ar-SA"/>
    </w:rPr>
  </w:style>
  <w:style w:type="character" w:customStyle="1" w:styleId="Titolo1Carattere">
    <w:name w:val="Titolo 1 Carattere"/>
    <w:basedOn w:val="Carpredefinitoparagrafo"/>
    <w:link w:val="Titolo1"/>
    <w:rsid w:val="002B2095"/>
    <w:rPr>
      <w:rFonts w:ascii="Tahoma" w:hAnsi="Tahoma" w:cs="Tahoma"/>
      <w:b/>
      <w:bCs/>
      <w:lang w:eastAsia="ar-SA"/>
    </w:rPr>
  </w:style>
  <w:style w:type="paragraph" w:styleId="Paragrafoelenco">
    <w:name w:val="List Paragraph"/>
    <w:basedOn w:val="Normale"/>
    <w:uiPriority w:val="34"/>
    <w:qFormat/>
    <w:rsid w:val="00430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86845">
      <w:bodyDiv w:val="1"/>
      <w:marLeft w:val="0"/>
      <w:marRight w:val="0"/>
      <w:marTop w:val="0"/>
      <w:marBottom w:val="0"/>
      <w:divBdr>
        <w:top w:val="none" w:sz="0" w:space="0" w:color="auto"/>
        <w:left w:val="none" w:sz="0" w:space="0" w:color="auto"/>
        <w:bottom w:val="none" w:sz="0" w:space="0" w:color="auto"/>
        <w:right w:val="none" w:sz="0" w:space="0" w:color="auto"/>
      </w:divBdr>
      <w:divsChild>
        <w:div w:id="1306665072">
          <w:marLeft w:val="0"/>
          <w:marRight w:val="0"/>
          <w:marTop w:val="0"/>
          <w:marBottom w:val="0"/>
          <w:divBdr>
            <w:top w:val="none" w:sz="0" w:space="0" w:color="auto"/>
            <w:left w:val="none" w:sz="0" w:space="0" w:color="auto"/>
            <w:bottom w:val="none" w:sz="0" w:space="0" w:color="auto"/>
            <w:right w:val="none" w:sz="0" w:space="0" w:color="auto"/>
          </w:divBdr>
        </w:div>
      </w:divsChild>
    </w:div>
    <w:div w:id="196701006">
      <w:bodyDiv w:val="1"/>
      <w:marLeft w:val="0"/>
      <w:marRight w:val="0"/>
      <w:marTop w:val="0"/>
      <w:marBottom w:val="0"/>
      <w:divBdr>
        <w:top w:val="none" w:sz="0" w:space="0" w:color="auto"/>
        <w:left w:val="none" w:sz="0" w:space="0" w:color="auto"/>
        <w:bottom w:val="none" w:sz="0" w:space="0" w:color="auto"/>
        <w:right w:val="none" w:sz="0" w:space="0" w:color="auto"/>
      </w:divBdr>
      <w:divsChild>
        <w:div w:id="2052920121">
          <w:marLeft w:val="0"/>
          <w:marRight w:val="0"/>
          <w:marTop w:val="0"/>
          <w:marBottom w:val="0"/>
          <w:divBdr>
            <w:top w:val="none" w:sz="0" w:space="0" w:color="auto"/>
            <w:left w:val="none" w:sz="0" w:space="0" w:color="auto"/>
            <w:bottom w:val="none" w:sz="0" w:space="0" w:color="auto"/>
            <w:right w:val="none" w:sz="0" w:space="0" w:color="auto"/>
          </w:divBdr>
        </w:div>
      </w:divsChild>
    </w:div>
    <w:div w:id="246235831">
      <w:bodyDiv w:val="1"/>
      <w:marLeft w:val="0"/>
      <w:marRight w:val="0"/>
      <w:marTop w:val="0"/>
      <w:marBottom w:val="0"/>
      <w:divBdr>
        <w:top w:val="none" w:sz="0" w:space="0" w:color="auto"/>
        <w:left w:val="none" w:sz="0" w:space="0" w:color="auto"/>
        <w:bottom w:val="none" w:sz="0" w:space="0" w:color="auto"/>
        <w:right w:val="none" w:sz="0" w:space="0" w:color="auto"/>
      </w:divBdr>
    </w:div>
    <w:div w:id="437338695">
      <w:bodyDiv w:val="1"/>
      <w:marLeft w:val="0"/>
      <w:marRight w:val="0"/>
      <w:marTop w:val="0"/>
      <w:marBottom w:val="0"/>
      <w:divBdr>
        <w:top w:val="none" w:sz="0" w:space="0" w:color="auto"/>
        <w:left w:val="none" w:sz="0" w:space="0" w:color="auto"/>
        <w:bottom w:val="none" w:sz="0" w:space="0" w:color="auto"/>
        <w:right w:val="none" w:sz="0" w:space="0" w:color="auto"/>
      </w:divBdr>
      <w:divsChild>
        <w:div w:id="885222685">
          <w:marLeft w:val="0"/>
          <w:marRight w:val="0"/>
          <w:marTop w:val="0"/>
          <w:marBottom w:val="0"/>
          <w:divBdr>
            <w:top w:val="none" w:sz="0" w:space="0" w:color="auto"/>
            <w:left w:val="none" w:sz="0" w:space="0" w:color="auto"/>
            <w:bottom w:val="none" w:sz="0" w:space="0" w:color="auto"/>
            <w:right w:val="none" w:sz="0" w:space="0" w:color="auto"/>
          </w:divBdr>
        </w:div>
      </w:divsChild>
    </w:div>
    <w:div w:id="586692071">
      <w:bodyDiv w:val="1"/>
      <w:marLeft w:val="0"/>
      <w:marRight w:val="0"/>
      <w:marTop w:val="0"/>
      <w:marBottom w:val="0"/>
      <w:divBdr>
        <w:top w:val="none" w:sz="0" w:space="0" w:color="auto"/>
        <w:left w:val="none" w:sz="0" w:space="0" w:color="auto"/>
        <w:bottom w:val="none" w:sz="0" w:space="0" w:color="auto"/>
        <w:right w:val="none" w:sz="0" w:space="0" w:color="auto"/>
      </w:divBdr>
    </w:div>
    <w:div w:id="738676482">
      <w:bodyDiv w:val="1"/>
      <w:marLeft w:val="0"/>
      <w:marRight w:val="0"/>
      <w:marTop w:val="0"/>
      <w:marBottom w:val="0"/>
      <w:divBdr>
        <w:top w:val="none" w:sz="0" w:space="0" w:color="auto"/>
        <w:left w:val="none" w:sz="0" w:space="0" w:color="auto"/>
        <w:bottom w:val="none" w:sz="0" w:space="0" w:color="auto"/>
        <w:right w:val="none" w:sz="0" w:space="0" w:color="auto"/>
      </w:divBdr>
    </w:div>
    <w:div w:id="746533080">
      <w:bodyDiv w:val="1"/>
      <w:marLeft w:val="0"/>
      <w:marRight w:val="0"/>
      <w:marTop w:val="0"/>
      <w:marBottom w:val="0"/>
      <w:divBdr>
        <w:top w:val="none" w:sz="0" w:space="0" w:color="auto"/>
        <w:left w:val="none" w:sz="0" w:space="0" w:color="auto"/>
        <w:bottom w:val="none" w:sz="0" w:space="0" w:color="auto"/>
        <w:right w:val="none" w:sz="0" w:space="0" w:color="auto"/>
      </w:divBdr>
    </w:div>
    <w:div w:id="766803138">
      <w:bodyDiv w:val="1"/>
      <w:marLeft w:val="0"/>
      <w:marRight w:val="0"/>
      <w:marTop w:val="0"/>
      <w:marBottom w:val="0"/>
      <w:divBdr>
        <w:top w:val="none" w:sz="0" w:space="0" w:color="auto"/>
        <w:left w:val="none" w:sz="0" w:space="0" w:color="auto"/>
        <w:bottom w:val="none" w:sz="0" w:space="0" w:color="auto"/>
        <w:right w:val="none" w:sz="0" w:space="0" w:color="auto"/>
      </w:divBdr>
    </w:div>
    <w:div w:id="1026254703">
      <w:bodyDiv w:val="1"/>
      <w:marLeft w:val="0"/>
      <w:marRight w:val="0"/>
      <w:marTop w:val="0"/>
      <w:marBottom w:val="0"/>
      <w:divBdr>
        <w:top w:val="none" w:sz="0" w:space="0" w:color="auto"/>
        <w:left w:val="none" w:sz="0" w:space="0" w:color="auto"/>
        <w:bottom w:val="none" w:sz="0" w:space="0" w:color="auto"/>
        <w:right w:val="none" w:sz="0" w:space="0" w:color="auto"/>
      </w:divBdr>
    </w:div>
    <w:div w:id="1326661405">
      <w:bodyDiv w:val="1"/>
      <w:marLeft w:val="0"/>
      <w:marRight w:val="0"/>
      <w:marTop w:val="0"/>
      <w:marBottom w:val="0"/>
      <w:divBdr>
        <w:top w:val="none" w:sz="0" w:space="0" w:color="auto"/>
        <w:left w:val="none" w:sz="0" w:space="0" w:color="auto"/>
        <w:bottom w:val="none" w:sz="0" w:space="0" w:color="auto"/>
        <w:right w:val="none" w:sz="0" w:space="0" w:color="auto"/>
      </w:divBdr>
      <w:divsChild>
        <w:div w:id="1066301143">
          <w:marLeft w:val="0"/>
          <w:marRight w:val="0"/>
          <w:marTop w:val="0"/>
          <w:marBottom w:val="0"/>
          <w:divBdr>
            <w:top w:val="none" w:sz="0" w:space="0" w:color="auto"/>
            <w:left w:val="none" w:sz="0" w:space="0" w:color="auto"/>
            <w:bottom w:val="none" w:sz="0" w:space="0" w:color="auto"/>
            <w:right w:val="none" w:sz="0" w:space="0" w:color="auto"/>
          </w:divBdr>
        </w:div>
      </w:divsChild>
    </w:div>
    <w:div w:id="1574855924">
      <w:bodyDiv w:val="1"/>
      <w:marLeft w:val="0"/>
      <w:marRight w:val="0"/>
      <w:marTop w:val="0"/>
      <w:marBottom w:val="0"/>
      <w:divBdr>
        <w:top w:val="none" w:sz="0" w:space="0" w:color="auto"/>
        <w:left w:val="none" w:sz="0" w:space="0" w:color="auto"/>
        <w:bottom w:val="none" w:sz="0" w:space="0" w:color="auto"/>
        <w:right w:val="none" w:sz="0" w:space="0" w:color="auto"/>
      </w:divBdr>
    </w:div>
    <w:div w:id="1659109893">
      <w:bodyDiv w:val="1"/>
      <w:marLeft w:val="0"/>
      <w:marRight w:val="0"/>
      <w:marTop w:val="0"/>
      <w:marBottom w:val="0"/>
      <w:divBdr>
        <w:top w:val="none" w:sz="0" w:space="0" w:color="auto"/>
        <w:left w:val="none" w:sz="0" w:space="0" w:color="auto"/>
        <w:bottom w:val="none" w:sz="0" w:space="0" w:color="auto"/>
        <w:right w:val="none" w:sz="0" w:space="0" w:color="auto"/>
      </w:divBdr>
    </w:div>
    <w:div w:id="1961760346">
      <w:bodyDiv w:val="1"/>
      <w:marLeft w:val="0"/>
      <w:marRight w:val="0"/>
      <w:marTop w:val="0"/>
      <w:marBottom w:val="0"/>
      <w:divBdr>
        <w:top w:val="none" w:sz="0" w:space="0" w:color="auto"/>
        <w:left w:val="none" w:sz="0" w:space="0" w:color="auto"/>
        <w:bottom w:val="none" w:sz="0" w:space="0" w:color="auto"/>
        <w:right w:val="none" w:sz="0" w:space="0" w:color="auto"/>
      </w:divBdr>
      <w:divsChild>
        <w:div w:id="1694576506">
          <w:marLeft w:val="0"/>
          <w:marRight w:val="0"/>
          <w:marTop w:val="0"/>
          <w:marBottom w:val="0"/>
          <w:divBdr>
            <w:top w:val="none" w:sz="0" w:space="0" w:color="auto"/>
            <w:left w:val="none" w:sz="0" w:space="0" w:color="auto"/>
            <w:bottom w:val="none" w:sz="0" w:space="0" w:color="auto"/>
            <w:right w:val="none" w:sz="0" w:space="0" w:color="auto"/>
          </w:divBdr>
          <w:divsChild>
            <w:div w:id="426970692">
              <w:marLeft w:val="0"/>
              <w:marRight w:val="0"/>
              <w:marTop w:val="0"/>
              <w:marBottom w:val="0"/>
              <w:divBdr>
                <w:top w:val="none" w:sz="0" w:space="0" w:color="auto"/>
                <w:left w:val="none" w:sz="0" w:space="0" w:color="auto"/>
                <w:bottom w:val="single" w:sz="4" w:space="1" w:color="000000"/>
                <w:right w:val="none" w:sz="0" w:space="0" w:color="auto"/>
              </w:divBdr>
            </w:div>
          </w:divsChild>
        </w:div>
      </w:divsChild>
    </w:div>
    <w:div w:id="2103793719">
      <w:bodyDiv w:val="1"/>
      <w:marLeft w:val="0"/>
      <w:marRight w:val="0"/>
      <w:marTop w:val="0"/>
      <w:marBottom w:val="0"/>
      <w:divBdr>
        <w:top w:val="none" w:sz="0" w:space="0" w:color="auto"/>
        <w:left w:val="none" w:sz="0" w:space="0" w:color="auto"/>
        <w:bottom w:val="none" w:sz="0" w:space="0" w:color="auto"/>
        <w:right w:val="none" w:sz="0" w:space="0" w:color="auto"/>
      </w:divBdr>
    </w:div>
    <w:div w:id="213805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egexpo.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9585</Words>
  <Characters>54640</Characters>
  <Application>Microsoft Office Word</Application>
  <DocSecurity>0</DocSecurity>
  <Lines>455</Lines>
  <Paragraphs>128</Paragraphs>
  <ScaleCrop>false</ScaleCrop>
  <HeadingPairs>
    <vt:vector size="2" baseType="variant">
      <vt:variant>
        <vt:lpstr>Titolo</vt:lpstr>
      </vt:variant>
      <vt:variant>
        <vt:i4>1</vt:i4>
      </vt:variant>
    </vt:vector>
  </HeadingPairs>
  <TitlesOfParts>
    <vt:vector size="1" baseType="lpstr">
      <vt:lpstr>Profilo aziendale</vt:lpstr>
    </vt:vector>
  </TitlesOfParts>
  <Company>rf</Company>
  <LinksUpToDate>false</LinksUpToDate>
  <CharactersWithSpaces>64097</CharactersWithSpaces>
  <SharedDoc>false</SharedDoc>
  <HLinks>
    <vt:vector size="12" baseType="variant">
      <vt:variant>
        <vt:i4>1245235</vt:i4>
      </vt:variant>
      <vt:variant>
        <vt:i4>3</vt:i4>
      </vt:variant>
      <vt:variant>
        <vt:i4>0</vt:i4>
      </vt:variant>
      <vt:variant>
        <vt:i4>5</vt:i4>
      </vt:variant>
      <vt:variant>
        <vt:lpwstr>mailto:privacy@iegexpo.it</vt:lpwstr>
      </vt:variant>
      <vt:variant>
        <vt:lpwstr/>
      </vt:variant>
      <vt:variant>
        <vt:i4>1245235</vt:i4>
      </vt:variant>
      <vt:variant>
        <vt:i4>0</vt:i4>
      </vt:variant>
      <vt:variant>
        <vt:i4>0</vt:i4>
      </vt:variant>
      <vt:variant>
        <vt:i4>5</vt:i4>
      </vt:variant>
      <vt:variant>
        <vt:lpwstr>mailto:privacy@iegexpo.it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Profilo aziendale</dc:title>
  <dc:creator>r.masini</dc:creator>
  <cp:lastModifiedBy>Enrico</cp:lastModifiedBy>
  <cp:revision>2</cp:revision>
  <cp:lastPrinted>2013-06-06T14:10:00Z</cp:lastPrinted>
  <dcterms:created xsi:type="dcterms:W3CDTF">2018-06-14T08:56:00Z</dcterms:created>
  <dcterms:modified xsi:type="dcterms:W3CDTF">2018-06-14T08:56:00Z</dcterms:modified>
</cp:coreProperties>
</file>